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669E" w14:textId="6544E7F8" w:rsidR="00DB2636" w:rsidRPr="00914822" w:rsidRDefault="0039625F" w:rsidP="00A50B2C">
      <w:pPr>
        <w:ind w:firstLine="0"/>
        <w:jc w:val="center"/>
        <w:rPr>
          <w:rFonts w:ascii="Traditional Arabic" w:hAnsi="Traditional Arabic"/>
          <w:b/>
          <w:bCs/>
          <w:rtl/>
          <w:lang w:bidi="ar-AE"/>
        </w:rPr>
      </w:pPr>
      <w:r>
        <w:rPr>
          <w:rFonts w:ascii="Traditional Arabic" w:hAnsi="Traditional Arabic" w:hint="cs"/>
          <w:b/>
          <w:bCs/>
          <w:rtl/>
          <w:lang w:bidi="ar-AE"/>
        </w:rPr>
        <w:t>شكر نعمة الأمن</w:t>
      </w:r>
    </w:p>
    <w:p w14:paraId="35476AD0" w14:textId="25EDA959" w:rsidR="00A50B2C" w:rsidRDefault="00A50B2C" w:rsidP="00A50B2C">
      <w:pPr>
        <w:ind w:firstLine="567"/>
        <w:rPr>
          <w:rtl/>
          <w:lang w:bidi="ar-AE"/>
        </w:rPr>
      </w:pPr>
      <w:r>
        <w:rPr>
          <w:rFonts w:hint="cs"/>
          <w:rtl/>
          <w:lang w:bidi="ar-AE"/>
        </w:rPr>
        <w:t>الحمد لله رب</w:t>
      </w:r>
      <w:r w:rsidR="0068618F">
        <w:rPr>
          <w:rFonts w:hint="cs"/>
          <w:rtl/>
          <w:lang w:bidi="ar-AE"/>
        </w:rPr>
        <w:t>ِّ</w:t>
      </w:r>
      <w:r>
        <w:rPr>
          <w:rFonts w:hint="cs"/>
          <w:rtl/>
          <w:lang w:bidi="ar-AE"/>
        </w:rPr>
        <w:t xml:space="preserve"> العالمين، وأشهد أن لا إله إل</w:t>
      </w:r>
      <w:r w:rsidR="0068618F">
        <w:rPr>
          <w:rFonts w:hint="cs"/>
          <w:rtl/>
          <w:lang w:bidi="ar-AE"/>
        </w:rPr>
        <w:t>َّ</w:t>
      </w:r>
      <w:r>
        <w:rPr>
          <w:rFonts w:hint="cs"/>
          <w:rtl/>
          <w:lang w:bidi="ar-AE"/>
        </w:rPr>
        <w:t>ا الله وحده لا شريك له، وأشهد أن</w:t>
      </w:r>
      <w:r w:rsidR="0068618F">
        <w:rPr>
          <w:rFonts w:hint="cs"/>
          <w:rtl/>
          <w:lang w:bidi="ar-AE"/>
        </w:rPr>
        <w:t>َّ</w:t>
      </w:r>
      <w:r>
        <w:rPr>
          <w:rFonts w:hint="cs"/>
          <w:rtl/>
          <w:lang w:bidi="ar-AE"/>
        </w:rPr>
        <w:t xml:space="preserve"> محمداً عبده ورسوله، أمَّا بعد:</w:t>
      </w:r>
    </w:p>
    <w:p w14:paraId="75761228" w14:textId="35ACD149" w:rsidR="0039625F" w:rsidRDefault="00985557" w:rsidP="0039625F">
      <w:pPr>
        <w:ind w:firstLine="567"/>
        <w:rPr>
          <w:rtl/>
          <w:lang w:bidi="ar-AE"/>
        </w:rPr>
      </w:pPr>
      <w:r>
        <w:rPr>
          <w:rFonts w:hint="cs"/>
          <w:rtl/>
          <w:lang w:bidi="ar-AE"/>
        </w:rPr>
        <w:t xml:space="preserve">فإنَّ </w:t>
      </w:r>
      <w:r w:rsidR="0039625F">
        <w:rPr>
          <w:rFonts w:hint="cs"/>
          <w:rtl/>
          <w:lang w:bidi="ar-AE"/>
        </w:rPr>
        <w:t xml:space="preserve">نعمة الأمن من أكبر النِّعم الدنيوية وأعظمها، ولهذا امتنَّ الله تعالى على قريش بهذه النعمة في غير ما موضع من كتابه، كقوله تعالى: </w:t>
      </w:r>
      <w:r w:rsidR="0039625F" w:rsidRPr="0039625F">
        <w:rPr>
          <w:rtl/>
          <w:lang w:bidi="ar-AE"/>
        </w:rPr>
        <w:t>{أَوَلَمْ يَرَوْا أَنَّا جَعَلْنَا حَرَمًا آمِنًا وَيُتَخَطَّفُ النَّاسُ مِنْ حَوْلِهِمْ أَفَبِالْبَاطِلِ يُؤْمِنُونَ وَبِنِعْمَةِ اللَّهِ يَكْفُرُونَ} [العنكبوت: 67]</w:t>
      </w:r>
      <w:r w:rsidR="0039625F">
        <w:rPr>
          <w:rFonts w:hint="cs"/>
          <w:rtl/>
          <w:lang w:bidi="ar-AE"/>
        </w:rPr>
        <w:t xml:space="preserve">، </w:t>
      </w:r>
      <w:r w:rsidR="0093028E">
        <w:rPr>
          <w:rtl/>
          <w:lang w:bidi="ar-AE"/>
        </w:rPr>
        <w:br/>
      </w:r>
      <w:r w:rsidR="0039625F">
        <w:rPr>
          <w:rFonts w:hint="cs"/>
          <w:rtl/>
          <w:lang w:bidi="ar-AE"/>
        </w:rPr>
        <w:t xml:space="preserve">وقال سبحانه: </w:t>
      </w:r>
      <w:r w:rsidR="0039625F" w:rsidRPr="0039625F">
        <w:rPr>
          <w:rtl/>
          <w:lang w:bidi="ar-AE"/>
        </w:rPr>
        <w:t xml:space="preserve">{فَلْيَعْبُدُوا رَبَّ هَذَا الْبَيْتِ </w:t>
      </w:r>
      <w:r w:rsidR="0039625F">
        <w:rPr>
          <w:rFonts w:hint="cs"/>
          <w:rtl/>
          <w:lang w:bidi="ar-AE"/>
        </w:rPr>
        <w:t>*</w:t>
      </w:r>
      <w:r w:rsidR="0039625F" w:rsidRPr="0039625F">
        <w:rPr>
          <w:rtl/>
          <w:lang w:bidi="ar-AE"/>
        </w:rPr>
        <w:t xml:space="preserve"> الَّذِي أَطْعَمَهُمْ مِنْ جُوعٍ وَآمَنَهُمْ مِنْ خَوْفٍ} [قريش: 3</w:t>
      </w:r>
      <w:r w:rsidR="0039625F">
        <w:rPr>
          <w:rFonts w:hint="cs"/>
          <w:rtl/>
          <w:lang w:bidi="ar-AE"/>
        </w:rPr>
        <w:t>-</w:t>
      </w:r>
      <w:r w:rsidR="0039625F" w:rsidRPr="0039625F">
        <w:rPr>
          <w:rtl/>
          <w:lang w:bidi="ar-AE"/>
        </w:rPr>
        <w:t>4]</w:t>
      </w:r>
      <w:r w:rsidR="0039625F">
        <w:rPr>
          <w:rFonts w:hint="cs"/>
          <w:rtl/>
          <w:lang w:bidi="ar-AE"/>
        </w:rPr>
        <w:t>.</w:t>
      </w:r>
    </w:p>
    <w:p w14:paraId="548BF4DA" w14:textId="41E5A394" w:rsidR="00985557" w:rsidRDefault="0039625F" w:rsidP="0039625F">
      <w:pPr>
        <w:ind w:firstLine="567"/>
        <w:rPr>
          <w:rtl/>
          <w:lang w:bidi="ar-AE"/>
        </w:rPr>
      </w:pPr>
      <w:r>
        <w:rPr>
          <w:rFonts w:hint="cs"/>
          <w:rtl/>
          <w:lang w:bidi="ar-AE"/>
        </w:rPr>
        <w:t>وذلك لِمَا في هذه النعمة من الفوائد العديدة، والثمرات الكبيرة من إقامة شعائر الدِّين وإظهاره، والإتيان بها بطمأنينة ونفس منشرحة، وبهذه النعمة يتم حفظ الأعراض، ويأمن الناس على ممتلكاتهم وأموالهم، وبها يسعى الناس لتحصيل أرزاقهم من غير تنغيص ولا ك</w:t>
      </w:r>
      <w:r w:rsidR="00985557">
        <w:rPr>
          <w:rFonts w:hint="cs"/>
          <w:rtl/>
          <w:lang w:bidi="ar-AE"/>
        </w:rPr>
        <w:t>َ</w:t>
      </w:r>
      <w:r>
        <w:rPr>
          <w:rFonts w:hint="cs"/>
          <w:rtl/>
          <w:lang w:bidi="ar-AE"/>
        </w:rPr>
        <w:t>د</w:t>
      </w:r>
      <w:r w:rsidR="00985557">
        <w:rPr>
          <w:rFonts w:hint="cs"/>
          <w:rtl/>
          <w:lang w:bidi="ar-AE"/>
        </w:rPr>
        <w:t>َ</w:t>
      </w:r>
      <w:r>
        <w:rPr>
          <w:rFonts w:hint="cs"/>
          <w:rtl/>
          <w:lang w:bidi="ar-AE"/>
        </w:rPr>
        <w:t>ر، وبها تحقن الدماء فيأمن الناس على أنفسهم من القتل ونحوه</w:t>
      </w:r>
      <w:r w:rsidR="00985557">
        <w:rPr>
          <w:rFonts w:hint="cs"/>
          <w:rtl/>
          <w:lang w:bidi="ar-AE"/>
        </w:rPr>
        <w:t>.</w:t>
      </w:r>
    </w:p>
    <w:p w14:paraId="1EEA6884" w14:textId="7CAF97B3" w:rsidR="0039625F" w:rsidRDefault="0039625F" w:rsidP="0039625F">
      <w:pPr>
        <w:ind w:firstLine="567"/>
        <w:rPr>
          <w:rtl/>
          <w:lang w:bidi="ar-AE"/>
        </w:rPr>
      </w:pPr>
      <w:r>
        <w:rPr>
          <w:rFonts w:hint="cs"/>
          <w:rtl/>
          <w:lang w:bidi="ar-AE"/>
        </w:rPr>
        <w:t>وإذا ثبت فضل هذه النعمة تحتَّم على العباد شكرها وحمد الله تبارك وتعالى عليها، وهنا يأتي السؤال</w:t>
      </w:r>
      <w:r w:rsidR="00985557">
        <w:rPr>
          <w:rFonts w:hint="cs"/>
          <w:rtl/>
          <w:lang w:bidi="ar-AE"/>
        </w:rPr>
        <w:t>:</w:t>
      </w:r>
      <w:r>
        <w:rPr>
          <w:rFonts w:hint="cs"/>
          <w:rtl/>
          <w:lang w:bidi="ar-AE"/>
        </w:rPr>
        <w:t xml:space="preserve"> ما هي الوسائل المعينة على شكر نعمة الأمن؟</w:t>
      </w:r>
    </w:p>
    <w:p w14:paraId="212E4DF0" w14:textId="56560144" w:rsidR="0039625F" w:rsidRDefault="0039625F" w:rsidP="0039625F">
      <w:pPr>
        <w:ind w:firstLine="567"/>
        <w:rPr>
          <w:rtl/>
          <w:lang w:bidi="ar-AE"/>
        </w:rPr>
      </w:pPr>
      <w:r>
        <w:rPr>
          <w:rFonts w:hint="cs"/>
          <w:rtl/>
          <w:lang w:bidi="ar-AE"/>
        </w:rPr>
        <w:t>والجواب: إنَّ ذلك يتم بالقيام بالأعمال الآتية:</w:t>
      </w:r>
    </w:p>
    <w:p w14:paraId="3C7B7A5A" w14:textId="37480126" w:rsidR="0039625F" w:rsidRDefault="0039625F" w:rsidP="0039625F">
      <w:pPr>
        <w:ind w:firstLine="567"/>
        <w:rPr>
          <w:rtl/>
          <w:lang w:bidi="ar-AE"/>
        </w:rPr>
      </w:pPr>
      <w:r w:rsidRPr="005C3978">
        <w:rPr>
          <w:rFonts w:hint="cs"/>
          <w:b/>
          <w:bCs/>
          <w:rtl/>
          <w:lang w:bidi="ar-AE"/>
        </w:rPr>
        <w:t>الأول</w:t>
      </w:r>
      <w:r>
        <w:rPr>
          <w:rFonts w:hint="cs"/>
          <w:rtl/>
          <w:lang w:bidi="ar-AE"/>
        </w:rPr>
        <w:t>: الدعاء وسؤال الله دوامها، وحمد الله عليها.</w:t>
      </w:r>
    </w:p>
    <w:p w14:paraId="0457A4F4" w14:textId="58B5BFE6" w:rsidR="00D12875" w:rsidRDefault="00D12875" w:rsidP="00D12875">
      <w:pPr>
        <w:ind w:firstLine="567"/>
        <w:rPr>
          <w:rtl/>
          <w:lang w:bidi="ar-AE"/>
        </w:rPr>
      </w:pPr>
      <w:r>
        <w:rPr>
          <w:rFonts w:hint="cs"/>
          <w:rtl/>
          <w:lang w:bidi="ar-AE"/>
        </w:rPr>
        <w:t xml:space="preserve">يقول صلى الله عليه وسلم: </w:t>
      </w:r>
      <w:r>
        <w:rPr>
          <w:rFonts w:ascii="Traditional Arabic" w:hAnsi="Traditional Arabic"/>
          <w:rtl/>
          <w:lang w:bidi="ar-AE"/>
        </w:rPr>
        <w:t>«</w:t>
      </w:r>
      <w:r>
        <w:rPr>
          <w:rtl/>
          <w:lang w:bidi="ar-AE"/>
        </w:rPr>
        <w:t xml:space="preserve">ما أنعم </w:t>
      </w:r>
      <w:r>
        <w:rPr>
          <w:rFonts w:hint="cs"/>
          <w:rtl/>
          <w:lang w:bidi="ar-AE"/>
        </w:rPr>
        <w:t>الله</w:t>
      </w:r>
      <w:r>
        <w:rPr>
          <w:rtl/>
          <w:lang w:bidi="ar-AE"/>
        </w:rPr>
        <w:t xml:space="preserve"> على عبد نعمة فحمد </w:t>
      </w:r>
      <w:r>
        <w:rPr>
          <w:rFonts w:hint="cs"/>
          <w:rtl/>
          <w:lang w:bidi="ar-AE"/>
        </w:rPr>
        <w:t>الله</w:t>
      </w:r>
      <w:r>
        <w:rPr>
          <w:rtl/>
          <w:lang w:bidi="ar-AE"/>
        </w:rPr>
        <w:t xml:space="preserve"> عليها إل</w:t>
      </w:r>
      <w:r>
        <w:rPr>
          <w:rFonts w:hint="cs"/>
          <w:rtl/>
          <w:lang w:bidi="ar-AE"/>
        </w:rPr>
        <w:t>َّ</w:t>
      </w:r>
      <w:r>
        <w:rPr>
          <w:rtl/>
          <w:lang w:bidi="ar-AE"/>
        </w:rPr>
        <w:t xml:space="preserve">ا كان ذلك الحمد أفضل من تلك </w:t>
      </w:r>
      <w:proofErr w:type="gramStart"/>
      <w:r>
        <w:rPr>
          <w:rtl/>
          <w:lang w:bidi="ar-AE"/>
        </w:rPr>
        <w:t>النعمة</w:t>
      </w:r>
      <w:r>
        <w:rPr>
          <w:rFonts w:ascii="Traditional Arabic" w:hAnsi="Traditional Arabic"/>
          <w:rtl/>
          <w:lang w:bidi="ar-AE"/>
        </w:rPr>
        <w:t>»</w:t>
      </w:r>
      <w:r w:rsidR="00985557" w:rsidRPr="00040E5E">
        <w:rPr>
          <w:rFonts w:ascii="Traditional Arabic" w:eastAsiaTheme="minorHAnsi" w:hAnsi="Traditional Arabic"/>
          <w:sz w:val="32"/>
          <w:szCs w:val="32"/>
          <w:vertAlign w:val="superscript"/>
          <w:rtl/>
        </w:rPr>
        <w:t>(</w:t>
      </w:r>
      <w:proofErr w:type="gramEnd"/>
      <w:r w:rsidR="00985557" w:rsidRPr="00040E5E">
        <w:rPr>
          <w:rStyle w:val="ae"/>
          <w:rFonts w:ascii="Traditional Arabic" w:eastAsiaTheme="minorHAnsi" w:hAnsi="Traditional Arabic"/>
          <w:sz w:val="32"/>
          <w:szCs w:val="32"/>
          <w:rtl/>
        </w:rPr>
        <w:footnoteReference w:id="1"/>
      </w:r>
      <w:r w:rsidR="00985557" w:rsidRPr="00040E5E">
        <w:rPr>
          <w:rFonts w:ascii="Traditional Arabic" w:eastAsiaTheme="minorHAnsi" w:hAnsi="Traditional Arabic"/>
          <w:sz w:val="32"/>
          <w:szCs w:val="32"/>
          <w:vertAlign w:val="superscript"/>
          <w:rtl/>
        </w:rPr>
        <w:t>)</w:t>
      </w:r>
      <w:r>
        <w:rPr>
          <w:rFonts w:hint="cs"/>
          <w:rtl/>
          <w:lang w:bidi="ar-AE"/>
        </w:rPr>
        <w:t>.</w:t>
      </w:r>
    </w:p>
    <w:p w14:paraId="0244E874" w14:textId="20CE6848" w:rsidR="00D12875" w:rsidRDefault="00D12875" w:rsidP="00D12875">
      <w:pPr>
        <w:ind w:firstLine="567"/>
        <w:rPr>
          <w:rtl/>
          <w:lang w:bidi="ar-AE"/>
        </w:rPr>
      </w:pPr>
      <w:r>
        <w:rPr>
          <w:rFonts w:hint="cs"/>
          <w:rtl/>
          <w:lang w:bidi="ar-AE"/>
        </w:rPr>
        <w:t>ومن الس</w:t>
      </w:r>
      <w:r w:rsidR="007577EC">
        <w:rPr>
          <w:rFonts w:hint="cs"/>
          <w:rtl/>
          <w:lang w:bidi="ar-AE"/>
        </w:rPr>
        <w:t>ُّ</w:t>
      </w:r>
      <w:r>
        <w:rPr>
          <w:rFonts w:hint="cs"/>
          <w:rtl/>
          <w:lang w:bidi="ar-AE"/>
        </w:rPr>
        <w:t xml:space="preserve">نن التي ينبغي المحافظة عليها عقب الصلوات المكتوبة قول: </w:t>
      </w:r>
      <w:r>
        <w:rPr>
          <w:rFonts w:ascii="Traditional Arabic" w:hAnsi="Traditional Arabic"/>
          <w:rtl/>
          <w:lang w:bidi="ar-AE"/>
        </w:rPr>
        <w:t>«</w:t>
      </w:r>
      <w:r>
        <w:rPr>
          <w:rtl/>
          <w:lang w:bidi="ar-AE"/>
        </w:rPr>
        <w:t>اللهم أعن</w:t>
      </w:r>
      <w:r>
        <w:rPr>
          <w:rFonts w:hint="cs"/>
          <w:rtl/>
          <w:lang w:bidi="ar-AE"/>
        </w:rPr>
        <w:t>ّ</w:t>
      </w:r>
      <w:r>
        <w:rPr>
          <w:rtl/>
          <w:lang w:bidi="ar-AE"/>
        </w:rPr>
        <w:t>ي على ذ</w:t>
      </w:r>
      <w:r>
        <w:rPr>
          <w:rFonts w:hint="cs"/>
          <w:rtl/>
          <w:lang w:bidi="ar-AE"/>
        </w:rPr>
        <w:t>ِ</w:t>
      </w:r>
      <w:r>
        <w:rPr>
          <w:rtl/>
          <w:lang w:bidi="ar-AE"/>
        </w:rPr>
        <w:t>ك</w:t>
      </w:r>
      <w:r>
        <w:rPr>
          <w:rFonts w:hint="cs"/>
          <w:rtl/>
          <w:lang w:bidi="ar-AE"/>
        </w:rPr>
        <w:t>ْ</w:t>
      </w:r>
      <w:r>
        <w:rPr>
          <w:rtl/>
          <w:lang w:bidi="ar-AE"/>
        </w:rPr>
        <w:t>رك، وش</w:t>
      </w:r>
      <w:r>
        <w:rPr>
          <w:rFonts w:hint="cs"/>
          <w:rtl/>
          <w:lang w:bidi="ar-AE"/>
        </w:rPr>
        <w:t>ُ</w:t>
      </w:r>
      <w:r>
        <w:rPr>
          <w:rtl/>
          <w:lang w:bidi="ar-AE"/>
        </w:rPr>
        <w:t>ك</w:t>
      </w:r>
      <w:r>
        <w:rPr>
          <w:rFonts w:hint="cs"/>
          <w:rtl/>
          <w:lang w:bidi="ar-AE"/>
        </w:rPr>
        <w:t>ْ</w:t>
      </w:r>
      <w:r>
        <w:rPr>
          <w:rtl/>
          <w:lang w:bidi="ar-AE"/>
        </w:rPr>
        <w:t>رك، وح</w:t>
      </w:r>
      <w:r>
        <w:rPr>
          <w:rFonts w:hint="cs"/>
          <w:rtl/>
          <w:lang w:bidi="ar-AE"/>
        </w:rPr>
        <w:t>ُ</w:t>
      </w:r>
      <w:r>
        <w:rPr>
          <w:rtl/>
          <w:lang w:bidi="ar-AE"/>
        </w:rPr>
        <w:t>س</w:t>
      </w:r>
      <w:r>
        <w:rPr>
          <w:rFonts w:hint="cs"/>
          <w:rtl/>
          <w:lang w:bidi="ar-AE"/>
        </w:rPr>
        <w:t>ْ</w:t>
      </w:r>
      <w:r>
        <w:rPr>
          <w:rtl/>
          <w:lang w:bidi="ar-AE"/>
        </w:rPr>
        <w:t xml:space="preserve">ن </w:t>
      </w:r>
      <w:proofErr w:type="gramStart"/>
      <w:r>
        <w:rPr>
          <w:rtl/>
          <w:lang w:bidi="ar-AE"/>
        </w:rPr>
        <w:t>عبادتك</w:t>
      </w:r>
      <w:r>
        <w:rPr>
          <w:rFonts w:ascii="Traditional Arabic" w:hAnsi="Traditional Arabic"/>
          <w:rtl/>
          <w:lang w:bidi="ar-AE"/>
        </w:rPr>
        <w:t>»</w:t>
      </w:r>
      <w:r w:rsidR="00985557" w:rsidRPr="00040E5E">
        <w:rPr>
          <w:rFonts w:ascii="Traditional Arabic" w:eastAsiaTheme="minorHAnsi" w:hAnsi="Traditional Arabic"/>
          <w:sz w:val="32"/>
          <w:szCs w:val="32"/>
          <w:vertAlign w:val="superscript"/>
          <w:rtl/>
        </w:rPr>
        <w:t>(</w:t>
      </w:r>
      <w:proofErr w:type="gramEnd"/>
      <w:r w:rsidR="00985557" w:rsidRPr="00040E5E">
        <w:rPr>
          <w:rStyle w:val="ae"/>
          <w:rFonts w:ascii="Traditional Arabic" w:eastAsiaTheme="minorHAnsi" w:hAnsi="Traditional Arabic"/>
          <w:sz w:val="32"/>
          <w:szCs w:val="32"/>
          <w:rtl/>
        </w:rPr>
        <w:footnoteReference w:id="2"/>
      </w:r>
      <w:r w:rsidR="00985557" w:rsidRPr="00040E5E">
        <w:rPr>
          <w:rFonts w:ascii="Traditional Arabic" w:eastAsiaTheme="minorHAnsi" w:hAnsi="Traditional Arabic"/>
          <w:sz w:val="32"/>
          <w:szCs w:val="32"/>
          <w:vertAlign w:val="superscript"/>
          <w:rtl/>
        </w:rPr>
        <w:t>)</w:t>
      </w:r>
      <w:r w:rsidR="00985557">
        <w:rPr>
          <w:rFonts w:hint="cs"/>
          <w:rtl/>
          <w:lang w:bidi="ar-AE"/>
        </w:rPr>
        <w:t>.</w:t>
      </w:r>
    </w:p>
    <w:p w14:paraId="77E392A6" w14:textId="245DDDF3" w:rsidR="0039625F" w:rsidRDefault="00D12875" w:rsidP="00D12875">
      <w:pPr>
        <w:ind w:firstLine="567"/>
        <w:rPr>
          <w:rtl/>
          <w:lang w:bidi="ar-AE"/>
        </w:rPr>
      </w:pPr>
      <w:r>
        <w:rPr>
          <w:rFonts w:hint="cs"/>
          <w:rtl/>
          <w:lang w:bidi="ar-AE"/>
        </w:rPr>
        <w:t>وعن ابن عباس رضي الله عنهما قال: كان</w:t>
      </w:r>
      <w:r>
        <w:rPr>
          <w:rtl/>
          <w:lang w:bidi="ar-AE"/>
        </w:rPr>
        <w:t xml:space="preserve"> النبي صلى الله عليه وسلم </w:t>
      </w:r>
      <w:r>
        <w:rPr>
          <w:rFonts w:hint="cs"/>
          <w:rtl/>
          <w:lang w:bidi="ar-AE"/>
        </w:rPr>
        <w:t>يدعو</w:t>
      </w:r>
      <w:r>
        <w:rPr>
          <w:rtl/>
          <w:lang w:bidi="ar-AE"/>
        </w:rPr>
        <w:t xml:space="preserve"> يقول: «رب</w:t>
      </w:r>
      <w:r>
        <w:rPr>
          <w:rFonts w:hint="cs"/>
          <w:rtl/>
          <w:lang w:bidi="ar-AE"/>
        </w:rPr>
        <w:t>ِّ</w:t>
      </w:r>
      <w:r>
        <w:rPr>
          <w:rtl/>
          <w:lang w:bidi="ar-AE"/>
        </w:rPr>
        <w:t xml:space="preserve"> أعن</w:t>
      </w:r>
      <w:r>
        <w:rPr>
          <w:rFonts w:hint="cs"/>
          <w:rtl/>
          <w:lang w:bidi="ar-AE"/>
        </w:rPr>
        <w:t>ِّ</w:t>
      </w:r>
      <w:r>
        <w:rPr>
          <w:rtl/>
          <w:lang w:bidi="ar-AE"/>
        </w:rPr>
        <w:t>ي ولا ت</w:t>
      </w:r>
      <w:r>
        <w:rPr>
          <w:rFonts w:hint="cs"/>
          <w:rtl/>
          <w:lang w:bidi="ar-AE"/>
        </w:rPr>
        <w:t>ُ</w:t>
      </w:r>
      <w:r>
        <w:rPr>
          <w:rtl/>
          <w:lang w:bidi="ar-AE"/>
        </w:rPr>
        <w:t>ع</w:t>
      </w:r>
      <w:r>
        <w:rPr>
          <w:rFonts w:hint="cs"/>
          <w:rtl/>
          <w:lang w:bidi="ar-AE"/>
        </w:rPr>
        <w:t>ِ</w:t>
      </w:r>
      <w:r>
        <w:rPr>
          <w:rtl/>
          <w:lang w:bidi="ar-AE"/>
        </w:rPr>
        <w:t>ن علي</w:t>
      </w:r>
      <w:r>
        <w:rPr>
          <w:rFonts w:hint="cs"/>
          <w:rtl/>
          <w:lang w:bidi="ar-AE"/>
        </w:rPr>
        <w:t>َّ</w:t>
      </w:r>
      <w:r>
        <w:rPr>
          <w:rtl/>
          <w:lang w:bidi="ar-AE"/>
        </w:rPr>
        <w:t>، وانصرني ولا تنصر علي</w:t>
      </w:r>
      <w:r w:rsidR="00CE778C">
        <w:rPr>
          <w:rFonts w:hint="cs"/>
          <w:rtl/>
          <w:lang w:bidi="ar-AE"/>
        </w:rPr>
        <w:t>َّ</w:t>
      </w:r>
      <w:r>
        <w:rPr>
          <w:rtl/>
          <w:lang w:bidi="ar-AE"/>
        </w:rPr>
        <w:t>، وامكر لي ولا تمكر علي</w:t>
      </w:r>
      <w:r w:rsidR="00CE778C">
        <w:rPr>
          <w:rFonts w:hint="cs"/>
          <w:rtl/>
          <w:lang w:bidi="ar-AE"/>
        </w:rPr>
        <w:t>َّ</w:t>
      </w:r>
      <w:r>
        <w:rPr>
          <w:rtl/>
          <w:lang w:bidi="ar-AE"/>
        </w:rPr>
        <w:t>، واهدني ويس</w:t>
      </w:r>
      <w:r w:rsidR="00CE778C">
        <w:rPr>
          <w:rFonts w:hint="cs"/>
          <w:rtl/>
          <w:lang w:bidi="ar-AE"/>
        </w:rPr>
        <w:t>ِّ</w:t>
      </w:r>
      <w:r>
        <w:rPr>
          <w:rtl/>
          <w:lang w:bidi="ar-AE"/>
        </w:rPr>
        <w:t>ر الهدى لي، وانصرني على م</w:t>
      </w:r>
      <w:r w:rsidR="00CE778C">
        <w:rPr>
          <w:rFonts w:hint="cs"/>
          <w:rtl/>
          <w:lang w:bidi="ar-AE"/>
        </w:rPr>
        <w:t>َ</w:t>
      </w:r>
      <w:r>
        <w:rPr>
          <w:rtl/>
          <w:lang w:bidi="ar-AE"/>
        </w:rPr>
        <w:t>ن بغى علي</w:t>
      </w:r>
      <w:r w:rsidR="00CE778C">
        <w:rPr>
          <w:rFonts w:hint="cs"/>
          <w:rtl/>
          <w:lang w:bidi="ar-AE"/>
        </w:rPr>
        <w:t>َّ</w:t>
      </w:r>
      <w:r>
        <w:rPr>
          <w:rtl/>
          <w:lang w:bidi="ar-AE"/>
        </w:rPr>
        <w:t>، رب</w:t>
      </w:r>
      <w:r w:rsidR="00CE778C">
        <w:rPr>
          <w:rFonts w:hint="cs"/>
          <w:rtl/>
          <w:lang w:bidi="ar-AE"/>
        </w:rPr>
        <w:t>ِّ</w:t>
      </w:r>
      <w:r>
        <w:rPr>
          <w:rtl/>
          <w:lang w:bidi="ar-AE"/>
        </w:rPr>
        <w:t xml:space="preserve"> اجعلني لك </w:t>
      </w:r>
      <w:proofErr w:type="spellStart"/>
      <w:r>
        <w:rPr>
          <w:rtl/>
          <w:lang w:bidi="ar-AE"/>
        </w:rPr>
        <w:t>شك</w:t>
      </w:r>
      <w:r w:rsidR="00CE778C">
        <w:rPr>
          <w:rFonts w:hint="cs"/>
          <w:rtl/>
          <w:lang w:bidi="ar-AE"/>
        </w:rPr>
        <w:t>َّ</w:t>
      </w:r>
      <w:r>
        <w:rPr>
          <w:rtl/>
          <w:lang w:bidi="ar-AE"/>
        </w:rPr>
        <w:t>ارا</w:t>
      </w:r>
      <w:r w:rsidR="00CE778C">
        <w:rPr>
          <w:rFonts w:hint="cs"/>
          <w:rtl/>
          <w:lang w:bidi="ar-AE"/>
        </w:rPr>
        <w:t>ً</w:t>
      </w:r>
      <w:proofErr w:type="spellEnd"/>
      <w:r>
        <w:rPr>
          <w:rtl/>
          <w:lang w:bidi="ar-AE"/>
        </w:rPr>
        <w:t>، لك ذك</w:t>
      </w:r>
      <w:r w:rsidR="00CE778C">
        <w:rPr>
          <w:rFonts w:hint="cs"/>
          <w:rtl/>
          <w:lang w:bidi="ar-AE"/>
        </w:rPr>
        <w:t>َّ</w:t>
      </w:r>
      <w:r>
        <w:rPr>
          <w:rtl/>
          <w:lang w:bidi="ar-AE"/>
        </w:rPr>
        <w:t>ارا</w:t>
      </w:r>
      <w:r w:rsidR="00CE778C">
        <w:rPr>
          <w:rFonts w:hint="cs"/>
          <w:rtl/>
          <w:lang w:bidi="ar-AE"/>
        </w:rPr>
        <w:t>ً</w:t>
      </w:r>
      <w:r>
        <w:rPr>
          <w:rtl/>
          <w:lang w:bidi="ar-AE"/>
        </w:rPr>
        <w:t>، لك ره</w:t>
      </w:r>
      <w:r w:rsidR="00CE778C">
        <w:rPr>
          <w:rFonts w:hint="cs"/>
          <w:rtl/>
          <w:lang w:bidi="ar-AE"/>
        </w:rPr>
        <w:t>َّ</w:t>
      </w:r>
      <w:r>
        <w:rPr>
          <w:rtl/>
          <w:lang w:bidi="ar-AE"/>
        </w:rPr>
        <w:t>ابا</w:t>
      </w:r>
      <w:r w:rsidR="00CE778C">
        <w:rPr>
          <w:rFonts w:hint="cs"/>
          <w:rtl/>
          <w:lang w:bidi="ar-AE"/>
        </w:rPr>
        <w:t>ً</w:t>
      </w:r>
      <w:r>
        <w:rPr>
          <w:rtl/>
          <w:lang w:bidi="ar-AE"/>
        </w:rPr>
        <w:t>، لك مطيعا</w:t>
      </w:r>
      <w:r w:rsidR="00CE778C">
        <w:rPr>
          <w:rFonts w:hint="cs"/>
          <w:rtl/>
          <w:lang w:bidi="ar-AE"/>
        </w:rPr>
        <w:t>ً</w:t>
      </w:r>
      <w:r>
        <w:rPr>
          <w:rtl/>
          <w:lang w:bidi="ar-AE"/>
        </w:rPr>
        <w:t xml:space="preserve">، إليك </w:t>
      </w:r>
      <w:r>
        <w:rPr>
          <w:rtl/>
          <w:lang w:bidi="ar-AE"/>
        </w:rPr>
        <w:lastRenderedPageBreak/>
        <w:t>مخبتا</w:t>
      </w:r>
      <w:r w:rsidR="00CE778C">
        <w:rPr>
          <w:rFonts w:hint="cs"/>
          <w:rtl/>
          <w:lang w:bidi="ar-AE"/>
        </w:rPr>
        <w:t>ً</w:t>
      </w:r>
      <w:r>
        <w:rPr>
          <w:rtl/>
          <w:lang w:bidi="ar-AE"/>
        </w:rPr>
        <w:t>، إليك أو</w:t>
      </w:r>
      <w:r w:rsidR="00CE778C">
        <w:rPr>
          <w:rFonts w:hint="cs"/>
          <w:rtl/>
          <w:lang w:bidi="ar-AE"/>
        </w:rPr>
        <w:t>َّ</w:t>
      </w:r>
      <w:r>
        <w:rPr>
          <w:rtl/>
          <w:lang w:bidi="ar-AE"/>
        </w:rPr>
        <w:t>اها</w:t>
      </w:r>
      <w:r w:rsidR="00CE778C">
        <w:rPr>
          <w:rFonts w:hint="cs"/>
          <w:rtl/>
          <w:lang w:bidi="ar-AE"/>
        </w:rPr>
        <w:t>ً</w:t>
      </w:r>
      <w:r>
        <w:rPr>
          <w:rtl/>
          <w:lang w:bidi="ar-AE"/>
        </w:rPr>
        <w:t xml:space="preserve"> منيبا</w:t>
      </w:r>
      <w:r w:rsidR="00CE778C">
        <w:rPr>
          <w:rFonts w:hint="cs"/>
          <w:rtl/>
          <w:lang w:bidi="ar-AE"/>
        </w:rPr>
        <w:t>ً</w:t>
      </w:r>
      <w:r>
        <w:rPr>
          <w:rtl/>
          <w:lang w:bidi="ar-AE"/>
        </w:rPr>
        <w:t>، رب</w:t>
      </w:r>
      <w:r w:rsidR="00CE778C">
        <w:rPr>
          <w:rFonts w:hint="cs"/>
          <w:rtl/>
          <w:lang w:bidi="ar-AE"/>
        </w:rPr>
        <w:t>ِّ</w:t>
      </w:r>
      <w:r>
        <w:rPr>
          <w:rtl/>
          <w:lang w:bidi="ar-AE"/>
        </w:rPr>
        <w:t xml:space="preserve"> تقب</w:t>
      </w:r>
      <w:r w:rsidR="00CE778C">
        <w:rPr>
          <w:rFonts w:hint="cs"/>
          <w:rtl/>
          <w:lang w:bidi="ar-AE"/>
        </w:rPr>
        <w:t>َّ</w:t>
      </w:r>
      <w:r>
        <w:rPr>
          <w:rtl/>
          <w:lang w:bidi="ar-AE"/>
        </w:rPr>
        <w:t>ل</w:t>
      </w:r>
      <w:r w:rsidR="00CE778C">
        <w:rPr>
          <w:rFonts w:hint="cs"/>
          <w:rtl/>
          <w:lang w:bidi="ar-AE"/>
        </w:rPr>
        <w:t>ْ</w:t>
      </w:r>
      <w:r>
        <w:rPr>
          <w:rtl/>
          <w:lang w:bidi="ar-AE"/>
        </w:rPr>
        <w:t xml:space="preserve"> توبتي، واغس</w:t>
      </w:r>
      <w:r w:rsidR="00CE778C">
        <w:rPr>
          <w:rFonts w:hint="cs"/>
          <w:rtl/>
          <w:lang w:bidi="ar-AE"/>
        </w:rPr>
        <w:t>ِ</w:t>
      </w:r>
      <w:r>
        <w:rPr>
          <w:rtl/>
          <w:lang w:bidi="ar-AE"/>
        </w:rPr>
        <w:t>ل</w:t>
      </w:r>
      <w:r w:rsidR="00CE778C">
        <w:rPr>
          <w:rFonts w:hint="cs"/>
          <w:rtl/>
          <w:lang w:bidi="ar-AE"/>
        </w:rPr>
        <w:t>ْ</w:t>
      </w:r>
      <w:r>
        <w:rPr>
          <w:rtl/>
          <w:lang w:bidi="ar-AE"/>
        </w:rPr>
        <w:t xml:space="preserve"> حوبتي، وأج</w:t>
      </w:r>
      <w:r w:rsidR="00CE778C">
        <w:rPr>
          <w:rFonts w:hint="cs"/>
          <w:rtl/>
          <w:lang w:bidi="ar-AE"/>
        </w:rPr>
        <w:t>ِ</w:t>
      </w:r>
      <w:r>
        <w:rPr>
          <w:rtl/>
          <w:lang w:bidi="ar-AE"/>
        </w:rPr>
        <w:t>ب</w:t>
      </w:r>
      <w:r w:rsidR="00CE778C">
        <w:rPr>
          <w:rFonts w:hint="cs"/>
          <w:rtl/>
          <w:lang w:bidi="ar-AE"/>
        </w:rPr>
        <w:t>ْ</w:t>
      </w:r>
      <w:r>
        <w:rPr>
          <w:rtl/>
          <w:lang w:bidi="ar-AE"/>
        </w:rPr>
        <w:t xml:space="preserve"> دعوتي، واهد</w:t>
      </w:r>
      <w:r w:rsidR="00CE778C">
        <w:rPr>
          <w:rFonts w:hint="cs"/>
          <w:rtl/>
          <w:lang w:bidi="ar-AE"/>
        </w:rPr>
        <w:t>ِ</w:t>
      </w:r>
      <w:r>
        <w:rPr>
          <w:rtl/>
          <w:lang w:bidi="ar-AE"/>
        </w:rPr>
        <w:t xml:space="preserve"> قلبي، وسد</w:t>
      </w:r>
      <w:r w:rsidR="00CE778C">
        <w:rPr>
          <w:rFonts w:hint="cs"/>
          <w:rtl/>
          <w:lang w:bidi="ar-AE"/>
        </w:rPr>
        <w:t>ِّ</w:t>
      </w:r>
      <w:r>
        <w:rPr>
          <w:rtl/>
          <w:lang w:bidi="ar-AE"/>
        </w:rPr>
        <w:t>د</w:t>
      </w:r>
      <w:r w:rsidR="00CE778C">
        <w:rPr>
          <w:rFonts w:hint="cs"/>
          <w:rtl/>
          <w:lang w:bidi="ar-AE"/>
        </w:rPr>
        <w:t>ْ</w:t>
      </w:r>
      <w:r>
        <w:rPr>
          <w:rtl/>
          <w:lang w:bidi="ar-AE"/>
        </w:rPr>
        <w:t xml:space="preserve"> لساني، وثب</w:t>
      </w:r>
      <w:r w:rsidR="00CE778C">
        <w:rPr>
          <w:rFonts w:hint="cs"/>
          <w:rtl/>
          <w:lang w:bidi="ar-AE"/>
        </w:rPr>
        <w:t>ِّ</w:t>
      </w:r>
      <w:r>
        <w:rPr>
          <w:rtl/>
          <w:lang w:bidi="ar-AE"/>
        </w:rPr>
        <w:t>ت</w:t>
      </w:r>
      <w:r w:rsidR="00CE778C">
        <w:rPr>
          <w:rFonts w:hint="cs"/>
          <w:rtl/>
          <w:lang w:bidi="ar-AE"/>
        </w:rPr>
        <w:t>ْ</w:t>
      </w:r>
      <w:r>
        <w:rPr>
          <w:rtl/>
          <w:lang w:bidi="ar-AE"/>
        </w:rPr>
        <w:t xml:space="preserve"> ح</w:t>
      </w:r>
      <w:r w:rsidR="00CE778C">
        <w:rPr>
          <w:rFonts w:hint="cs"/>
          <w:rtl/>
          <w:lang w:bidi="ar-AE"/>
        </w:rPr>
        <w:t>ُ</w:t>
      </w:r>
      <w:r>
        <w:rPr>
          <w:rtl/>
          <w:lang w:bidi="ar-AE"/>
        </w:rPr>
        <w:t>ج</w:t>
      </w:r>
      <w:r w:rsidR="00CE778C">
        <w:rPr>
          <w:rFonts w:hint="cs"/>
          <w:rtl/>
          <w:lang w:bidi="ar-AE"/>
        </w:rPr>
        <w:t>َّ</w:t>
      </w:r>
      <w:r>
        <w:rPr>
          <w:rtl/>
          <w:lang w:bidi="ar-AE"/>
        </w:rPr>
        <w:t xml:space="preserve">تي، </w:t>
      </w:r>
      <w:proofErr w:type="spellStart"/>
      <w:r>
        <w:rPr>
          <w:rtl/>
          <w:lang w:bidi="ar-AE"/>
        </w:rPr>
        <w:t>واسل</w:t>
      </w:r>
      <w:r w:rsidR="00CE778C">
        <w:rPr>
          <w:rFonts w:hint="cs"/>
          <w:rtl/>
          <w:lang w:bidi="ar-AE"/>
        </w:rPr>
        <w:t>ُ</w:t>
      </w:r>
      <w:r>
        <w:rPr>
          <w:rtl/>
          <w:lang w:bidi="ar-AE"/>
        </w:rPr>
        <w:t>ل</w:t>
      </w:r>
      <w:r w:rsidR="00CE778C">
        <w:rPr>
          <w:rFonts w:hint="cs"/>
          <w:rtl/>
          <w:lang w:bidi="ar-AE"/>
        </w:rPr>
        <w:t>ْ</w:t>
      </w:r>
      <w:proofErr w:type="spellEnd"/>
      <w:r>
        <w:rPr>
          <w:rtl/>
          <w:lang w:bidi="ar-AE"/>
        </w:rPr>
        <w:t xml:space="preserve"> سخيمة </w:t>
      </w:r>
      <w:proofErr w:type="gramStart"/>
      <w:r>
        <w:rPr>
          <w:rtl/>
          <w:lang w:bidi="ar-AE"/>
        </w:rPr>
        <w:t>قلبي»</w:t>
      </w:r>
      <w:r w:rsidR="00307735" w:rsidRPr="00040E5E">
        <w:rPr>
          <w:rFonts w:ascii="Traditional Arabic" w:eastAsiaTheme="minorHAnsi" w:hAnsi="Traditional Arabic"/>
          <w:sz w:val="32"/>
          <w:szCs w:val="32"/>
          <w:vertAlign w:val="superscript"/>
          <w:rtl/>
        </w:rPr>
        <w:t>(</w:t>
      </w:r>
      <w:proofErr w:type="gramEnd"/>
      <w:r w:rsidR="00307735" w:rsidRPr="00040E5E">
        <w:rPr>
          <w:rStyle w:val="ae"/>
          <w:rFonts w:ascii="Traditional Arabic" w:eastAsiaTheme="minorHAnsi" w:hAnsi="Traditional Arabic"/>
          <w:sz w:val="32"/>
          <w:szCs w:val="32"/>
          <w:rtl/>
        </w:rPr>
        <w:footnoteReference w:id="3"/>
      </w:r>
      <w:r w:rsidR="00307735" w:rsidRPr="00040E5E">
        <w:rPr>
          <w:rFonts w:ascii="Traditional Arabic" w:eastAsiaTheme="minorHAnsi" w:hAnsi="Traditional Arabic"/>
          <w:sz w:val="32"/>
          <w:szCs w:val="32"/>
          <w:vertAlign w:val="superscript"/>
          <w:rtl/>
        </w:rPr>
        <w:t>)</w:t>
      </w:r>
      <w:r w:rsidR="00307735">
        <w:rPr>
          <w:rFonts w:hint="cs"/>
          <w:rtl/>
          <w:lang w:bidi="ar-AE"/>
        </w:rPr>
        <w:t>.</w:t>
      </w:r>
    </w:p>
    <w:p w14:paraId="40187092" w14:textId="26940A1A" w:rsidR="00307735" w:rsidRDefault="00307735" w:rsidP="00D12875">
      <w:pPr>
        <w:ind w:firstLine="567"/>
        <w:rPr>
          <w:rtl/>
          <w:lang w:bidi="ar-AE"/>
        </w:rPr>
      </w:pPr>
      <w:r>
        <w:rPr>
          <w:rFonts w:hint="cs"/>
          <w:rtl/>
          <w:lang w:bidi="ar-AE"/>
        </w:rPr>
        <w:t xml:space="preserve">والشاهد فيه قوله: </w:t>
      </w:r>
      <w:r>
        <w:rPr>
          <w:rFonts w:ascii="Traditional Arabic" w:hAnsi="Traditional Arabic"/>
          <w:rtl/>
          <w:lang w:bidi="ar-AE"/>
        </w:rPr>
        <w:t>«</w:t>
      </w:r>
      <w:r>
        <w:rPr>
          <w:rtl/>
          <w:lang w:bidi="ar-AE"/>
        </w:rPr>
        <w:t>رب</w:t>
      </w:r>
      <w:r>
        <w:rPr>
          <w:rFonts w:hint="cs"/>
          <w:rtl/>
          <w:lang w:bidi="ar-AE"/>
        </w:rPr>
        <w:t>ِّ</w:t>
      </w:r>
      <w:r>
        <w:rPr>
          <w:rtl/>
          <w:lang w:bidi="ar-AE"/>
        </w:rPr>
        <w:t xml:space="preserve"> اجعلني لك </w:t>
      </w:r>
      <w:proofErr w:type="spellStart"/>
      <w:r>
        <w:rPr>
          <w:rtl/>
          <w:lang w:bidi="ar-AE"/>
        </w:rPr>
        <w:t>شك</w:t>
      </w:r>
      <w:r>
        <w:rPr>
          <w:rFonts w:hint="cs"/>
          <w:rtl/>
          <w:lang w:bidi="ar-AE"/>
        </w:rPr>
        <w:t>َّ</w:t>
      </w:r>
      <w:r>
        <w:rPr>
          <w:rtl/>
          <w:lang w:bidi="ar-AE"/>
        </w:rPr>
        <w:t>ارا</w:t>
      </w:r>
      <w:r>
        <w:rPr>
          <w:rFonts w:hint="cs"/>
          <w:rtl/>
          <w:lang w:bidi="ar-AE"/>
        </w:rPr>
        <w:t>ً</w:t>
      </w:r>
      <w:proofErr w:type="spellEnd"/>
      <w:r>
        <w:rPr>
          <w:rFonts w:ascii="Traditional Arabic" w:hAnsi="Traditional Arabic"/>
          <w:rtl/>
          <w:lang w:bidi="ar-AE"/>
        </w:rPr>
        <w:t>»</w:t>
      </w:r>
      <w:r>
        <w:rPr>
          <w:rFonts w:hint="cs"/>
          <w:rtl/>
          <w:lang w:bidi="ar-AE"/>
        </w:rPr>
        <w:t xml:space="preserve">، </w:t>
      </w:r>
      <w:r w:rsidR="00326309">
        <w:rPr>
          <w:rFonts w:hint="cs"/>
          <w:rtl/>
          <w:lang w:bidi="ar-AE"/>
        </w:rPr>
        <w:t>و</w:t>
      </w:r>
      <w:r>
        <w:rPr>
          <w:rFonts w:hint="cs"/>
          <w:rtl/>
          <w:lang w:bidi="ar-AE"/>
        </w:rPr>
        <w:t xml:space="preserve">نعمة الأمن من أولى ما ينبغي </w:t>
      </w:r>
      <w:r w:rsidR="0093028E">
        <w:rPr>
          <w:rFonts w:hint="cs"/>
          <w:rtl/>
          <w:lang w:bidi="ar-AE"/>
        </w:rPr>
        <w:t>أن يُشكَر</w:t>
      </w:r>
      <w:r w:rsidR="00326309">
        <w:rPr>
          <w:rFonts w:hint="cs"/>
          <w:rtl/>
          <w:lang w:bidi="ar-AE"/>
        </w:rPr>
        <w:t xml:space="preserve">، فمَن أحبّ بقاء نعمة الأمن عليه ورغب في دوامها فعليه بالإكثار من حمد الله وشكره عليها فربنا يقول: </w:t>
      </w:r>
      <w:r w:rsidR="00326309" w:rsidRPr="00326309">
        <w:rPr>
          <w:rtl/>
          <w:lang w:bidi="ar-AE"/>
        </w:rPr>
        <w:t>{لَئِنْ شَكَرْتُمْ لَأَزِيدَنَّكُمْ} [إبراهيم: 7]</w:t>
      </w:r>
      <w:r w:rsidR="00326309">
        <w:rPr>
          <w:rFonts w:hint="cs"/>
          <w:rtl/>
          <w:lang w:bidi="ar-AE"/>
        </w:rPr>
        <w:t>.</w:t>
      </w:r>
    </w:p>
    <w:p w14:paraId="2AE04721" w14:textId="6280DA44" w:rsidR="00FC2AA3" w:rsidRDefault="00307735" w:rsidP="00FC2AA3">
      <w:pPr>
        <w:ind w:firstLine="567"/>
        <w:rPr>
          <w:rtl/>
          <w:lang w:bidi="ar-AE"/>
        </w:rPr>
      </w:pPr>
      <w:r w:rsidRPr="005C3978">
        <w:rPr>
          <w:rFonts w:hint="cs"/>
          <w:b/>
          <w:bCs/>
          <w:rtl/>
          <w:lang w:bidi="ar-AE"/>
        </w:rPr>
        <w:t>الثاني</w:t>
      </w:r>
      <w:r>
        <w:rPr>
          <w:rFonts w:hint="cs"/>
          <w:rtl/>
          <w:lang w:bidi="ar-AE"/>
        </w:rPr>
        <w:t>:</w:t>
      </w:r>
      <w:r w:rsidR="005C3978">
        <w:rPr>
          <w:rFonts w:hint="cs"/>
          <w:rtl/>
          <w:lang w:bidi="ar-AE"/>
        </w:rPr>
        <w:t xml:space="preserve"> استعمالها في طاعة الله تعالى، وصرفها في مرضاته، واغتنامها فيما ينفع من الأمور الدينية والدنيوية، وخاصة الأمور الدينية؛ فإنَّ تحصيلها يتعذر عند زعزعة الأمن واضطرابه</w:t>
      </w:r>
      <w:r w:rsidR="00FC2AA3">
        <w:rPr>
          <w:rFonts w:hint="cs"/>
          <w:rtl/>
          <w:lang w:bidi="ar-AE"/>
        </w:rPr>
        <w:t>، ومن هنا قال يزيد بن ميسرة رحمه الله: "</w:t>
      </w:r>
      <w:r w:rsidR="00FC2AA3">
        <w:rPr>
          <w:rtl/>
          <w:lang w:bidi="ar-AE"/>
        </w:rPr>
        <w:t>أ</w:t>
      </w:r>
      <w:r w:rsidR="00FC2AA3">
        <w:rPr>
          <w:rFonts w:hint="cs"/>
          <w:rtl/>
          <w:lang w:bidi="ar-AE"/>
        </w:rPr>
        <w:t>َ</w:t>
      </w:r>
      <w:r w:rsidR="00FC2AA3">
        <w:rPr>
          <w:rtl/>
          <w:lang w:bidi="ar-AE"/>
        </w:rPr>
        <w:t>ح</w:t>
      </w:r>
      <w:r w:rsidR="00FC2AA3">
        <w:rPr>
          <w:rFonts w:hint="cs"/>
          <w:rtl/>
          <w:lang w:bidi="ar-AE"/>
        </w:rPr>
        <w:t>ْ</w:t>
      </w:r>
      <w:r w:rsidR="00FC2AA3">
        <w:rPr>
          <w:rtl/>
          <w:lang w:bidi="ar-AE"/>
        </w:rPr>
        <w:t>س</w:t>
      </w:r>
      <w:r w:rsidR="00FC2AA3">
        <w:rPr>
          <w:rFonts w:hint="cs"/>
          <w:rtl/>
          <w:lang w:bidi="ar-AE"/>
        </w:rPr>
        <w:t>ِ</w:t>
      </w:r>
      <w:r w:rsidR="00FC2AA3">
        <w:rPr>
          <w:rtl/>
          <w:lang w:bidi="ar-AE"/>
        </w:rPr>
        <w:t>نوا صحاب</w:t>
      </w:r>
      <w:r w:rsidR="00FC2AA3">
        <w:rPr>
          <w:rFonts w:hint="cs"/>
          <w:rtl/>
          <w:lang w:bidi="ar-AE"/>
        </w:rPr>
        <w:t>َ</w:t>
      </w:r>
      <w:r w:rsidR="00FC2AA3">
        <w:rPr>
          <w:rtl/>
          <w:lang w:bidi="ar-AE"/>
        </w:rPr>
        <w:t>ة</w:t>
      </w:r>
      <w:r w:rsidR="00FC2AA3">
        <w:rPr>
          <w:rFonts w:hint="cs"/>
          <w:rtl/>
          <w:lang w:bidi="ar-AE"/>
        </w:rPr>
        <w:t>َ</w:t>
      </w:r>
      <w:r w:rsidR="00FC2AA3">
        <w:rPr>
          <w:rtl/>
          <w:lang w:bidi="ar-AE"/>
        </w:rPr>
        <w:t xml:space="preserve"> ن</w:t>
      </w:r>
      <w:r w:rsidR="00FC2AA3">
        <w:rPr>
          <w:rFonts w:hint="cs"/>
          <w:rtl/>
          <w:lang w:bidi="ar-AE"/>
        </w:rPr>
        <w:t>ِ</w:t>
      </w:r>
      <w:r w:rsidR="00FC2AA3">
        <w:rPr>
          <w:rtl/>
          <w:lang w:bidi="ar-AE"/>
        </w:rPr>
        <w:t>ع</w:t>
      </w:r>
      <w:r w:rsidR="00FC2AA3">
        <w:rPr>
          <w:rFonts w:hint="cs"/>
          <w:rtl/>
          <w:lang w:bidi="ar-AE"/>
        </w:rPr>
        <w:t>َ</w:t>
      </w:r>
      <w:r w:rsidR="00FC2AA3">
        <w:rPr>
          <w:rtl/>
          <w:lang w:bidi="ar-AE"/>
        </w:rPr>
        <w:t>م الله، فوالله ما أنفرها عن قوم فكادت ترجع إليهم</w:t>
      </w:r>
      <w:r w:rsidR="00FC2AA3">
        <w:rPr>
          <w:rFonts w:hint="cs"/>
          <w:rtl/>
          <w:lang w:bidi="ar-AE"/>
        </w:rPr>
        <w:t>"</w:t>
      </w:r>
      <w:r w:rsidR="00FC2AA3" w:rsidRPr="00040E5E">
        <w:rPr>
          <w:rFonts w:ascii="Traditional Arabic" w:eastAsiaTheme="minorHAnsi" w:hAnsi="Traditional Arabic"/>
          <w:sz w:val="32"/>
          <w:szCs w:val="32"/>
          <w:vertAlign w:val="superscript"/>
          <w:rtl/>
        </w:rPr>
        <w:t>(</w:t>
      </w:r>
      <w:r w:rsidR="00FC2AA3" w:rsidRPr="00040E5E">
        <w:rPr>
          <w:rStyle w:val="ae"/>
          <w:rFonts w:ascii="Traditional Arabic" w:eastAsiaTheme="minorHAnsi" w:hAnsi="Traditional Arabic"/>
          <w:sz w:val="32"/>
          <w:szCs w:val="32"/>
          <w:rtl/>
        </w:rPr>
        <w:footnoteReference w:id="4"/>
      </w:r>
      <w:r w:rsidR="00FC2AA3" w:rsidRPr="00040E5E">
        <w:rPr>
          <w:rFonts w:ascii="Traditional Arabic" w:eastAsiaTheme="minorHAnsi" w:hAnsi="Traditional Arabic"/>
          <w:sz w:val="32"/>
          <w:szCs w:val="32"/>
          <w:vertAlign w:val="superscript"/>
          <w:rtl/>
        </w:rPr>
        <w:t>)</w:t>
      </w:r>
      <w:r w:rsidR="00FC2AA3">
        <w:rPr>
          <w:rFonts w:hint="cs"/>
          <w:rtl/>
          <w:lang w:bidi="ar-AE"/>
        </w:rPr>
        <w:t>.</w:t>
      </w:r>
    </w:p>
    <w:p w14:paraId="044253A0" w14:textId="13DD308E" w:rsidR="00FD0480" w:rsidRDefault="00FD0480" w:rsidP="00FC2AA3">
      <w:pPr>
        <w:ind w:firstLine="567"/>
        <w:rPr>
          <w:rtl/>
          <w:lang w:bidi="ar-AE"/>
        </w:rPr>
      </w:pPr>
      <w:r>
        <w:rPr>
          <w:rFonts w:hint="cs"/>
          <w:rtl/>
          <w:lang w:bidi="ar-AE"/>
        </w:rPr>
        <w:t>واستعمال نعمة الأمن في المنافع الدينية والمصالح الدنيوية من شكر هذه النعمة،</w:t>
      </w:r>
      <w:r w:rsidR="00585D33">
        <w:rPr>
          <w:rFonts w:hint="cs"/>
          <w:rtl/>
          <w:lang w:bidi="ar-AE"/>
        </w:rPr>
        <w:t xml:space="preserve"> فمَنْ شَكَرها وتواضع لله بها أعطاه الله خيرها، ورفعه بها في الدنيا والآخرة.</w:t>
      </w:r>
    </w:p>
    <w:p w14:paraId="52692971" w14:textId="1DD89F6E" w:rsidR="005C3978" w:rsidRDefault="005C3978" w:rsidP="005C3978">
      <w:pPr>
        <w:ind w:firstLine="567"/>
        <w:rPr>
          <w:rtl/>
          <w:lang w:bidi="ar-AE"/>
        </w:rPr>
      </w:pPr>
      <w:r w:rsidRPr="005C3978">
        <w:rPr>
          <w:rFonts w:hint="cs"/>
          <w:b/>
          <w:bCs/>
          <w:rtl/>
          <w:lang w:bidi="ar-AE"/>
        </w:rPr>
        <w:t>الثالث</w:t>
      </w:r>
      <w:r>
        <w:rPr>
          <w:rFonts w:hint="cs"/>
          <w:rtl/>
          <w:lang w:bidi="ar-AE"/>
        </w:rPr>
        <w:t>: الثناء على القائمين بها من ولاة الأمور ورجال الأمن والشرطة وشكرهم على ذلك</w:t>
      </w:r>
      <w:r w:rsidR="00F92B6E">
        <w:rPr>
          <w:rFonts w:hint="cs"/>
          <w:rtl/>
          <w:lang w:bidi="ar-AE"/>
        </w:rPr>
        <w:t xml:space="preserve"> مع الدعاء لهم، وسؤال الله</w:t>
      </w:r>
      <w:r w:rsidR="0093028E">
        <w:rPr>
          <w:rFonts w:hint="cs"/>
          <w:rtl/>
          <w:lang w:bidi="ar-AE"/>
        </w:rPr>
        <w:t xml:space="preserve"> لهم</w:t>
      </w:r>
      <w:r w:rsidR="00F92B6E">
        <w:rPr>
          <w:rFonts w:hint="cs"/>
          <w:rtl/>
          <w:lang w:bidi="ar-AE"/>
        </w:rPr>
        <w:t xml:space="preserve"> الإعانة والتسديد على مهامهم في حفظ نعمة الأمن</w:t>
      </w:r>
      <w:r>
        <w:rPr>
          <w:rFonts w:hint="cs"/>
          <w:rtl/>
          <w:lang w:bidi="ar-AE"/>
        </w:rPr>
        <w:t xml:space="preserve">؛ لقول النبي صلى الله عليه وسلم: </w:t>
      </w:r>
      <w:r>
        <w:rPr>
          <w:rtl/>
          <w:lang w:bidi="ar-AE"/>
        </w:rPr>
        <w:t>«لا يشكر الله م</w:t>
      </w:r>
      <w:r>
        <w:rPr>
          <w:rFonts w:hint="cs"/>
          <w:rtl/>
          <w:lang w:bidi="ar-AE"/>
        </w:rPr>
        <w:t>َ</w:t>
      </w:r>
      <w:r>
        <w:rPr>
          <w:rtl/>
          <w:lang w:bidi="ar-AE"/>
        </w:rPr>
        <w:t xml:space="preserve">ن لا يشكر </w:t>
      </w:r>
      <w:proofErr w:type="gramStart"/>
      <w:r>
        <w:rPr>
          <w:rtl/>
          <w:lang w:bidi="ar-AE"/>
        </w:rPr>
        <w:t>الناس»</w:t>
      </w:r>
      <w:r w:rsidR="00F92B6E" w:rsidRPr="00040E5E">
        <w:rPr>
          <w:rFonts w:ascii="Traditional Arabic" w:eastAsiaTheme="minorHAnsi" w:hAnsi="Traditional Arabic"/>
          <w:sz w:val="32"/>
          <w:szCs w:val="32"/>
          <w:vertAlign w:val="superscript"/>
          <w:rtl/>
        </w:rPr>
        <w:t>(</w:t>
      </w:r>
      <w:proofErr w:type="gramEnd"/>
      <w:r w:rsidR="00F92B6E" w:rsidRPr="00040E5E">
        <w:rPr>
          <w:rStyle w:val="ae"/>
          <w:rFonts w:ascii="Traditional Arabic" w:eastAsiaTheme="minorHAnsi" w:hAnsi="Traditional Arabic"/>
          <w:sz w:val="32"/>
          <w:szCs w:val="32"/>
          <w:rtl/>
        </w:rPr>
        <w:footnoteReference w:id="5"/>
      </w:r>
      <w:r w:rsidR="00F92B6E" w:rsidRPr="00040E5E">
        <w:rPr>
          <w:rFonts w:ascii="Traditional Arabic" w:eastAsiaTheme="minorHAnsi" w:hAnsi="Traditional Arabic"/>
          <w:sz w:val="32"/>
          <w:szCs w:val="32"/>
          <w:vertAlign w:val="superscript"/>
          <w:rtl/>
        </w:rPr>
        <w:t>)</w:t>
      </w:r>
      <w:r>
        <w:rPr>
          <w:rFonts w:hint="cs"/>
          <w:rtl/>
          <w:lang w:bidi="ar-AE"/>
        </w:rPr>
        <w:t>.</w:t>
      </w:r>
    </w:p>
    <w:p w14:paraId="5FBB4A92" w14:textId="38283A77" w:rsidR="005C3978" w:rsidRDefault="005C3978" w:rsidP="005C3978">
      <w:pPr>
        <w:ind w:firstLine="567"/>
        <w:rPr>
          <w:rtl/>
          <w:lang w:bidi="ar-AE"/>
        </w:rPr>
      </w:pPr>
      <w:r w:rsidRPr="005C3978">
        <w:rPr>
          <w:rFonts w:hint="cs"/>
          <w:b/>
          <w:bCs/>
          <w:rtl/>
          <w:lang w:bidi="ar-AE"/>
        </w:rPr>
        <w:t>الرابع</w:t>
      </w:r>
      <w:r>
        <w:rPr>
          <w:rFonts w:hint="cs"/>
          <w:rtl/>
          <w:lang w:bidi="ar-AE"/>
        </w:rPr>
        <w:t xml:space="preserve">: التعاون معهم على استمرارها وذلك بالإبلاغ </w:t>
      </w:r>
      <w:r w:rsidR="00C9077B">
        <w:rPr>
          <w:rFonts w:hint="cs"/>
          <w:rtl/>
          <w:lang w:bidi="ar-AE"/>
        </w:rPr>
        <w:t>-</w:t>
      </w:r>
      <w:r>
        <w:rPr>
          <w:rFonts w:hint="cs"/>
          <w:rtl/>
          <w:lang w:bidi="ar-AE"/>
        </w:rPr>
        <w:t>مثلاً</w:t>
      </w:r>
      <w:r w:rsidR="00C9077B">
        <w:rPr>
          <w:rFonts w:hint="cs"/>
          <w:rtl/>
          <w:lang w:bidi="ar-AE"/>
        </w:rPr>
        <w:t>-</w:t>
      </w:r>
      <w:r>
        <w:rPr>
          <w:rFonts w:hint="cs"/>
          <w:rtl/>
          <w:lang w:bidi="ar-AE"/>
        </w:rPr>
        <w:t xml:space="preserve"> عمَّن يسعى لزعزعة الأمن أو التشويش على الآمنين وذلك</w:t>
      </w:r>
      <w:r w:rsidR="00C9077B">
        <w:rPr>
          <w:rFonts w:hint="cs"/>
          <w:rtl/>
          <w:lang w:bidi="ar-AE"/>
        </w:rPr>
        <w:t xml:space="preserve"> إن وُجدت الريبة في شأنه أو</w:t>
      </w:r>
      <w:r>
        <w:rPr>
          <w:rFonts w:hint="cs"/>
          <w:rtl/>
          <w:lang w:bidi="ar-AE"/>
        </w:rPr>
        <w:t xml:space="preserve"> بع</w:t>
      </w:r>
      <w:r w:rsidR="00C9077B">
        <w:rPr>
          <w:rFonts w:hint="cs"/>
          <w:rtl/>
          <w:lang w:bidi="ar-AE"/>
        </w:rPr>
        <w:t>ْ</w:t>
      </w:r>
      <w:r>
        <w:rPr>
          <w:rFonts w:hint="cs"/>
          <w:rtl/>
          <w:lang w:bidi="ar-AE"/>
        </w:rPr>
        <w:t>د</w:t>
      </w:r>
      <w:r w:rsidR="00C9077B">
        <w:rPr>
          <w:rFonts w:hint="cs"/>
          <w:rtl/>
          <w:lang w:bidi="ar-AE"/>
        </w:rPr>
        <w:t>َ</w:t>
      </w:r>
      <w:r>
        <w:rPr>
          <w:rFonts w:hint="cs"/>
          <w:rtl/>
          <w:lang w:bidi="ar-AE"/>
        </w:rPr>
        <w:t xml:space="preserve"> التحقق من أمره؛ لقوله تعالى: </w:t>
      </w:r>
      <w:r w:rsidRPr="005C3978">
        <w:rPr>
          <w:rtl/>
          <w:lang w:bidi="ar-AE"/>
        </w:rPr>
        <w:t>{وَتَعَاوَنُوا عَلَى الْبِرِّ وَالتَّقْوَى وَلَا تَعَاوَنُوا عَلَى الْإِثْمِ وَالْعُدْوَانِ} [المائدة: 2]</w:t>
      </w:r>
      <w:r>
        <w:rPr>
          <w:rFonts w:hint="cs"/>
          <w:rtl/>
          <w:lang w:bidi="ar-AE"/>
        </w:rPr>
        <w:t>.</w:t>
      </w:r>
    </w:p>
    <w:p w14:paraId="60B1EB68" w14:textId="7D01DE75" w:rsidR="005C3978" w:rsidRDefault="005C3978" w:rsidP="005C3978">
      <w:pPr>
        <w:ind w:firstLine="567"/>
        <w:rPr>
          <w:rtl/>
          <w:lang w:bidi="ar-AE"/>
        </w:rPr>
      </w:pPr>
      <w:r w:rsidRPr="005C3978">
        <w:rPr>
          <w:rFonts w:hint="cs"/>
          <w:b/>
          <w:bCs/>
          <w:rtl/>
          <w:lang w:bidi="ar-AE"/>
        </w:rPr>
        <w:t>الخامس</w:t>
      </w:r>
      <w:r>
        <w:rPr>
          <w:rFonts w:hint="cs"/>
          <w:rtl/>
          <w:lang w:bidi="ar-AE"/>
        </w:rPr>
        <w:t>:</w:t>
      </w:r>
      <w:r w:rsidR="00EA11AA">
        <w:rPr>
          <w:rFonts w:hint="cs"/>
          <w:rtl/>
          <w:lang w:bidi="ar-AE"/>
        </w:rPr>
        <w:t xml:space="preserve"> السعي لمنع الأسباب الموجبة لزوال</w:t>
      </w:r>
      <w:r w:rsidR="00C9077B">
        <w:rPr>
          <w:rFonts w:hint="cs"/>
          <w:rtl/>
          <w:lang w:bidi="ar-AE"/>
        </w:rPr>
        <w:t xml:space="preserve"> نعمة الأمن</w:t>
      </w:r>
      <w:r w:rsidR="00EA11AA">
        <w:rPr>
          <w:rFonts w:hint="cs"/>
          <w:rtl/>
          <w:lang w:bidi="ar-AE"/>
        </w:rPr>
        <w:t xml:space="preserve"> وأعظمها المعاصي</w:t>
      </w:r>
      <w:r w:rsidR="00C9077B">
        <w:rPr>
          <w:rFonts w:hint="cs"/>
          <w:rtl/>
          <w:lang w:bidi="ar-AE"/>
        </w:rPr>
        <w:t xml:space="preserve"> -على اختلاف أنواعها وتفاوت مراتبها-</w:t>
      </w:r>
      <w:r w:rsidR="00EA11AA">
        <w:rPr>
          <w:rFonts w:hint="cs"/>
          <w:rtl/>
          <w:lang w:bidi="ar-AE"/>
        </w:rPr>
        <w:t xml:space="preserve"> وكفران النعمة، قال تعالى:</w:t>
      </w:r>
      <w:r w:rsidR="001330B0">
        <w:rPr>
          <w:rFonts w:hint="cs"/>
          <w:rtl/>
          <w:lang w:bidi="ar-AE"/>
        </w:rPr>
        <w:t xml:space="preserve"> </w:t>
      </w:r>
      <w:r w:rsidR="001330B0" w:rsidRPr="001330B0">
        <w:rPr>
          <w:rtl/>
          <w:lang w:bidi="ar-AE"/>
        </w:rPr>
        <w:t>{وَضَرَبَ اللَّهُ مَثَلًا قَرْيَةً كَانَتْ آمِنَةً مُطْمَئِنَّةً يَأْتِيهَا رِزْقُهَا رَغَدًا مِنْ كُلِّ مَكَانٍ فَكَفَرَتْ بِأَنْعُمِ اللَّهِ فَأَذَاقَهَا اللَّهُ لِبَاسَ الْجُوعِ وَالْخَوْفِ بِمَا كَانُوا يَصْنَعُونَ} [النحل: 112]</w:t>
      </w:r>
      <w:r w:rsidR="001330B0">
        <w:rPr>
          <w:rFonts w:hint="cs"/>
          <w:rtl/>
          <w:lang w:bidi="ar-AE"/>
        </w:rPr>
        <w:t>.</w:t>
      </w:r>
    </w:p>
    <w:p w14:paraId="4BC02D95" w14:textId="1CD1A1EB" w:rsidR="004F4A9F" w:rsidRDefault="004F4A9F" w:rsidP="005C3978">
      <w:pPr>
        <w:ind w:firstLine="567"/>
        <w:rPr>
          <w:rtl/>
          <w:lang w:bidi="ar-AE"/>
        </w:rPr>
      </w:pPr>
      <w:r>
        <w:rPr>
          <w:rFonts w:hint="cs"/>
          <w:rtl/>
          <w:lang w:bidi="ar-AE"/>
        </w:rPr>
        <w:t xml:space="preserve">ففي هذه الآية بيان أنَّ أعظم مهددات الأمن وزوال الأرزاق هي الذنوب، فإنَّ الوثوب على المحرمات والمجاهرة بها محاربة صريحة لله تعالى، والله تعالى يأبى أن يُعصى وتنتهك محارمه، </w:t>
      </w:r>
      <w:r>
        <w:rPr>
          <w:rFonts w:hint="cs"/>
          <w:rtl/>
          <w:lang w:bidi="ar-AE"/>
        </w:rPr>
        <w:lastRenderedPageBreak/>
        <w:t>ويحب من عباده التوبة إليه، فمتى أعرض العباد عن طاعته، واستعملوا نعمة الأمن وتوافر النِّعم في معصيته أحَلَّ عليهم العقوبة وأذاقهم ذل المعصية، وأبدل ما هم عليه من الأمن والأرزاق خوفاً وجوعاً، جزاءً وفاقاً {</w:t>
      </w:r>
      <w:r w:rsidRPr="001330B0">
        <w:rPr>
          <w:rtl/>
          <w:lang w:bidi="ar-AE"/>
        </w:rPr>
        <w:t>فَأَذَاقَهَا اللَّهُ لِبَاسَ الْجُوعِ وَالْخَوْفِ بِمَا كَانُوا يَصْنَعُونَ}</w:t>
      </w:r>
      <w:r>
        <w:rPr>
          <w:rFonts w:hint="cs"/>
          <w:rtl/>
          <w:lang w:bidi="ar-AE"/>
        </w:rPr>
        <w:t>.</w:t>
      </w:r>
    </w:p>
    <w:p w14:paraId="2BF19551" w14:textId="21C1871C" w:rsidR="001330B0" w:rsidRDefault="001330B0" w:rsidP="005C3978">
      <w:pPr>
        <w:ind w:firstLine="567"/>
        <w:rPr>
          <w:rtl/>
          <w:lang w:bidi="ar-AE"/>
        </w:rPr>
      </w:pPr>
      <w:r w:rsidRPr="001330B0">
        <w:rPr>
          <w:rFonts w:hint="cs"/>
          <w:b/>
          <w:bCs/>
          <w:rtl/>
          <w:lang w:bidi="ar-AE"/>
        </w:rPr>
        <w:t>السادس</w:t>
      </w:r>
      <w:r>
        <w:rPr>
          <w:rFonts w:hint="cs"/>
          <w:rtl/>
          <w:lang w:bidi="ar-AE"/>
        </w:rPr>
        <w:t>:</w:t>
      </w:r>
      <w:r w:rsidR="00845A42">
        <w:rPr>
          <w:rFonts w:hint="cs"/>
          <w:rtl/>
          <w:lang w:bidi="ar-AE"/>
        </w:rPr>
        <w:t xml:space="preserve"> التحدث </w:t>
      </w:r>
      <w:r w:rsidR="00C9077B">
        <w:rPr>
          <w:rFonts w:hint="cs"/>
          <w:rtl/>
          <w:lang w:bidi="ar-AE"/>
        </w:rPr>
        <w:t>ب</w:t>
      </w:r>
      <w:r w:rsidR="00845A42">
        <w:rPr>
          <w:rFonts w:hint="cs"/>
          <w:rtl/>
          <w:lang w:bidi="ar-AE"/>
        </w:rPr>
        <w:t>نعمة</w:t>
      </w:r>
      <w:r w:rsidR="00C9077B">
        <w:rPr>
          <w:rFonts w:hint="cs"/>
          <w:rtl/>
          <w:lang w:bidi="ar-AE"/>
        </w:rPr>
        <w:t xml:space="preserve"> الأمن</w:t>
      </w:r>
      <w:r w:rsidR="00845A42">
        <w:rPr>
          <w:rFonts w:hint="cs"/>
          <w:rtl/>
          <w:lang w:bidi="ar-AE"/>
        </w:rPr>
        <w:t xml:space="preserve">، وتذكير الناس بفضلها وبيان ثمارها، وبيان حال الشعوب المحرومة منها؛ لعموم قوله تعالى: </w:t>
      </w:r>
      <w:r w:rsidR="00845A42" w:rsidRPr="00845A42">
        <w:rPr>
          <w:rtl/>
          <w:lang w:bidi="ar-AE"/>
        </w:rPr>
        <w:t>{وَأَمَّا بِنِعْمَةِ رَبِّكَ فَحَدِّثْ} [الضحى: 11]</w:t>
      </w:r>
      <w:r w:rsidR="00C9077B">
        <w:rPr>
          <w:rFonts w:hint="cs"/>
          <w:rtl/>
          <w:lang w:bidi="ar-AE"/>
        </w:rPr>
        <w:t>، فإنَّ ت</w:t>
      </w:r>
      <w:r w:rsidR="0093028E">
        <w:rPr>
          <w:rFonts w:hint="cs"/>
          <w:rtl/>
          <w:lang w:bidi="ar-AE"/>
        </w:rPr>
        <w:t>َ</w:t>
      </w:r>
      <w:r w:rsidR="00C9077B">
        <w:rPr>
          <w:rFonts w:hint="cs"/>
          <w:rtl/>
          <w:lang w:bidi="ar-AE"/>
        </w:rPr>
        <w:t>ذ</w:t>
      </w:r>
      <w:r w:rsidR="0093028E">
        <w:rPr>
          <w:rFonts w:hint="cs"/>
          <w:rtl/>
          <w:lang w:bidi="ar-AE"/>
        </w:rPr>
        <w:t>َ</w:t>
      </w:r>
      <w:r w:rsidR="00C9077B">
        <w:rPr>
          <w:rFonts w:hint="cs"/>
          <w:rtl/>
          <w:lang w:bidi="ar-AE"/>
        </w:rPr>
        <w:t>ك</w:t>
      </w:r>
      <w:r w:rsidR="0093028E">
        <w:rPr>
          <w:rFonts w:hint="cs"/>
          <w:rtl/>
          <w:lang w:bidi="ar-AE"/>
        </w:rPr>
        <w:t>ُّ</w:t>
      </w:r>
      <w:r w:rsidR="00C9077B">
        <w:rPr>
          <w:rFonts w:hint="cs"/>
          <w:rtl/>
          <w:lang w:bidi="ar-AE"/>
        </w:rPr>
        <w:t>ر</w:t>
      </w:r>
      <w:r w:rsidR="0093028E">
        <w:rPr>
          <w:rFonts w:hint="cs"/>
          <w:rtl/>
          <w:lang w:bidi="ar-AE"/>
        </w:rPr>
        <w:t>َ</w:t>
      </w:r>
      <w:r w:rsidR="00C9077B">
        <w:rPr>
          <w:rFonts w:hint="cs"/>
          <w:rtl/>
          <w:lang w:bidi="ar-AE"/>
        </w:rPr>
        <w:t xml:space="preserve"> هذه النعمة يدعو للحفاظ عليها وإكرامها، وسدّ كل باب لزوالها، و</w:t>
      </w:r>
      <w:r w:rsidR="0093028E">
        <w:rPr>
          <w:rFonts w:hint="cs"/>
          <w:rtl/>
          <w:lang w:bidi="ar-AE"/>
        </w:rPr>
        <w:t xml:space="preserve">هذا </w:t>
      </w:r>
      <w:r w:rsidR="00C9077B">
        <w:rPr>
          <w:rFonts w:hint="cs"/>
          <w:rtl/>
          <w:lang w:bidi="ar-AE"/>
        </w:rPr>
        <w:t>يقتضي من كل غيور الاجتهاد في العمل الصالح مع الإكثار من شكرها، شعاره في ذلك: الحمد لله الذي بنعمته تتم الصالحات، وبهذا تزداد هذه النعمة، ويعظم خيرها، وتكثر بركتها.</w:t>
      </w:r>
    </w:p>
    <w:p w14:paraId="67E73503" w14:textId="44C4844E" w:rsidR="00B5216C" w:rsidRDefault="00C9077B" w:rsidP="006E39AC">
      <w:pPr>
        <w:ind w:firstLine="567"/>
        <w:rPr>
          <w:rtl/>
          <w:lang w:bidi="ar-AE"/>
        </w:rPr>
      </w:pPr>
      <w:r>
        <w:rPr>
          <w:rFonts w:hint="cs"/>
          <w:rtl/>
          <w:lang w:bidi="ar-AE"/>
        </w:rPr>
        <w:t>ومن تذكير الناس بها وشكرها</w:t>
      </w:r>
      <w:r w:rsidR="006E39AC">
        <w:rPr>
          <w:rFonts w:hint="cs"/>
          <w:rtl/>
          <w:lang w:bidi="ar-AE"/>
        </w:rPr>
        <w:t xml:space="preserve"> العمل </w:t>
      </w:r>
      <w:r w:rsidR="006E39AC" w:rsidRPr="006E39AC">
        <w:rPr>
          <w:rFonts w:hint="cs"/>
          <w:b/>
          <w:bCs/>
          <w:rtl/>
          <w:lang w:bidi="ar-AE"/>
        </w:rPr>
        <w:t>السابع</w:t>
      </w:r>
      <w:r w:rsidR="006E39AC">
        <w:rPr>
          <w:rFonts w:hint="cs"/>
          <w:rtl/>
          <w:lang w:bidi="ar-AE"/>
        </w:rPr>
        <w:t xml:space="preserve"> وهو: </w:t>
      </w:r>
      <w:r w:rsidR="00B5216C">
        <w:rPr>
          <w:rFonts w:hint="cs"/>
          <w:rtl/>
          <w:lang w:bidi="ar-AE"/>
        </w:rPr>
        <w:t>نسب</w:t>
      </w:r>
      <w:r w:rsidR="006E39AC">
        <w:rPr>
          <w:rFonts w:hint="cs"/>
          <w:rtl/>
          <w:lang w:bidi="ar-AE"/>
        </w:rPr>
        <w:t>ة نعمة الأمن</w:t>
      </w:r>
      <w:r w:rsidR="00B5216C">
        <w:rPr>
          <w:rFonts w:hint="cs"/>
          <w:rtl/>
          <w:lang w:bidi="ar-AE"/>
        </w:rPr>
        <w:t xml:space="preserve"> إلى الله تعالى؛ لأنه تعالى هو المتفضل بها، والميسِّر لتحققها، والمحسن إلى العباد بوجودها، والمنع</w:t>
      </w:r>
      <w:r w:rsidR="000F4FFE">
        <w:rPr>
          <w:rFonts w:hint="cs"/>
          <w:rtl/>
          <w:lang w:bidi="ar-AE"/>
        </w:rPr>
        <w:t>ِ</w:t>
      </w:r>
      <w:r w:rsidR="00B5216C">
        <w:rPr>
          <w:rFonts w:hint="cs"/>
          <w:rtl/>
          <w:lang w:bidi="ar-AE"/>
        </w:rPr>
        <w:t>م بها على الناس أولاً وآخراً وظاهراً وباطناً.</w:t>
      </w:r>
    </w:p>
    <w:p w14:paraId="6D3F8A0B" w14:textId="29F0F6B9" w:rsidR="0039625F" w:rsidRDefault="00B5216C" w:rsidP="004141D8">
      <w:pPr>
        <w:ind w:firstLine="567"/>
        <w:rPr>
          <w:rtl/>
          <w:lang w:bidi="ar-AE"/>
        </w:rPr>
      </w:pPr>
      <w:r w:rsidRPr="00B5216C">
        <w:rPr>
          <w:rFonts w:hint="cs"/>
          <w:b/>
          <w:bCs/>
          <w:rtl/>
          <w:lang w:bidi="ar-AE"/>
        </w:rPr>
        <w:t>الثامن</w:t>
      </w:r>
      <w:r>
        <w:rPr>
          <w:rFonts w:hint="cs"/>
          <w:rtl/>
          <w:lang w:bidi="ar-AE"/>
        </w:rPr>
        <w:t>: معرفة ق</w:t>
      </w:r>
      <w:r w:rsidR="000F4FFE">
        <w:rPr>
          <w:rFonts w:hint="cs"/>
          <w:rtl/>
          <w:lang w:bidi="ar-AE"/>
        </w:rPr>
        <w:t>َ</w:t>
      </w:r>
      <w:r>
        <w:rPr>
          <w:rFonts w:hint="cs"/>
          <w:rtl/>
          <w:lang w:bidi="ar-AE"/>
        </w:rPr>
        <w:t>د</w:t>
      </w:r>
      <w:r w:rsidR="000F4FFE">
        <w:rPr>
          <w:rFonts w:hint="cs"/>
          <w:rtl/>
          <w:lang w:bidi="ar-AE"/>
        </w:rPr>
        <w:t>ْ</w:t>
      </w:r>
      <w:r>
        <w:rPr>
          <w:rFonts w:hint="cs"/>
          <w:rtl/>
          <w:lang w:bidi="ar-AE"/>
        </w:rPr>
        <w:t>رها وعِظَم شأنها -وتقدَّم شيء من ذلك في التمهيد للجواب- وإلى هذا أيضاً الإشارة في قول النبي صلى الله عليه وسلم:</w:t>
      </w:r>
      <w:r w:rsidR="004141D8">
        <w:rPr>
          <w:rFonts w:hint="cs"/>
          <w:rtl/>
          <w:lang w:bidi="ar-AE"/>
        </w:rPr>
        <w:t xml:space="preserve"> </w:t>
      </w:r>
      <w:r w:rsidR="004141D8">
        <w:rPr>
          <w:rtl/>
          <w:lang w:bidi="ar-AE"/>
        </w:rPr>
        <w:t>«م</w:t>
      </w:r>
      <w:r w:rsidR="004141D8">
        <w:rPr>
          <w:rFonts w:hint="cs"/>
          <w:rtl/>
          <w:lang w:bidi="ar-AE"/>
        </w:rPr>
        <w:t>َ</w:t>
      </w:r>
      <w:r w:rsidR="004141D8">
        <w:rPr>
          <w:rtl/>
          <w:lang w:bidi="ar-AE"/>
        </w:rPr>
        <w:t>ن أصبح منكم آم</w:t>
      </w:r>
      <w:r w:rsidR="004141D8">
        <w:rPr>
          <w:rFonts w:hint="cs"/>
          <w:rtl/>
          <w:lang w:bidi="ar-AE"/>
        </w:rPr>
        <w:t>ِ</w:t>
      </w:r>
      <w:r w:rsidR="004141D8">
        <w:rPr>
          <w:rtl/>
          <w:lang w:bidi="ar-AE"/>
        </w:rPr>
        <w:t>نا</w:t>
      </w:r>
      <w:r w:rsidR="004141D8">
        <w:rPr>
          <w:rFonts w:hint="cs"/>
          <w:rtl/>
          <w:lang w:bidi="ar-AE"/>
        </w:rPr>
        <w:t>ً</w:t>
      </w:r>
      <w:r w:rsidR="004141D8">
        <w:rPr>
          <w:rtl/>
          <w:lang w:bidi="ar-AE"/>
        </w:rPr>
        <w:t xml:space="preserve"> في س</w:t>
      </w:r>
      <w:r w:rsidR="004141D8">
        <w:rPr>
          <w:rFonts w:hint="cs"/>
          <w:rtl/>
          <w:lang w:bidi="ar-AE"/>
        </w:rPr>
        <w:t>ِ</w:t>
      </w:r>
      <w:r w:rsidR="004141D8">
        <w:rPr>
          <w:rtl/>
          <w:lang w:bidi="ar-AE"/>
        </w:rPr>
        <w:t>ر</w:t>
      </w:r>
      <w:r w:rsidR="004141D8">
        <w:rPr>
          <w:rFonts w:hint="cs"/>
          <w:rtl/>
          <w:lang w:bidi="ar-AE"/>
        </w:rPr>
        <w:t>ْ</w:t>
      </w:r>
      <w:r w:rsidR="004141D8">
        <w:rPr>
          <w:rtl/>
          <w:lang w:bidi="ar-AE"/>
        </w:rPr>
        <w:t>به</w:t>
      </w:r>
      <w:r w:rsidR="004141D8">
        <w:rPr>
          <w:rFonts w:hint="cs"/>
          <w:rtl/>
          <w:lang w:bidi="ar-AE"/>
        </w:rPr>
        <w:t>،</w:t>
      </w:r>
      <w:r w:rsidR="004141D8">
        <w:rPr>
          <w:rtl/>
          <w:lang w:bidi="ar-AE"/>
        </w:rPr>
        <w:t xml:space="preserve"> م</w:t>
      </w:r>
      <w:r w:rsidR="006E39AC">
        <w:rPr>
          <w:rFonts w:hint="cs"/>
          <w:rtl/>
          <w:lang w:bidi="ar-AE"/>
        </w:rPr>
        <w:t>ُ</w:t>
      </w:r>
      <w:r w:rsidR="004141D8">
        <w:rPr>
          <w:rtl/>
          <w:lang w:bidi="ar-AE"/>
        </w:rPr>
        <w:t>عافى</w:t>
      </w:r>
      <w:r w:rsidR="006E39AC">
        <w:rPr>
          <w:rFonts w:hint="cs"/>
          <w:rtl/>
          <w:lang w:bidi="ar-AE"/>
        </w:rPr>
        <w:t>ً</w:t>
      </w:r>
      <w:r w:rsidR="004141D8">
        <w:rPr>
          <w:rtl/>
          <w:lang w:bidi="ar-AE"/>
        </w:rPr>
        <w:t xml:space="preserve"> في جسده</w:t>
      </w:r>
      <w:r w:rsidR="004141D8">
        <w:rPr>
          <w:rFonts w:hint="cs"/>
          <w:rtl/>
          <w:lang w:bidi="ar-AE"/>
        </w:rPr>
        <w:t>،</w:t>
      </w:r>
      <w:r w:rsidR="004141D8">
        <w:rPr>
          <w:rtl/>
          <w:lang w:bidi="ar-AE"/>
        </w:rPr>
        <w:t xml:space="preserve"> عنده قوت يومه</w:t>
      </w:r>
      <w:r w:rsidR="004141D8">
        <w:rPr>
          <w:rFonts w:hint="cs"/>
          <w:rtl/>
          <w:lang w:bidi="ar-AE"/>
        </w:rPr>
        <w:t>،</w:t>
      </w:r>
      <w:r w:rsidR="004141D8">
        <w:rPr>
          <w:rtl/>
          <w:lang w:bidi="ar-AE"/>
        </w:rPr>
        <w:t xml:space="preserve"> فكأن</w:t>
      </w:r>
      <w:r w:rsidR="004141D8">
        <w:rPr>
          <w:rFonts w:hint="cs"/>
          <w:rtl/>
          <w:lang w:bidi="ar-AE"/>
        </w:rPr>
        <w:t>َّ</w:t>
      </w:r>
      <w:r w:rsidR="004141D8">
        <w:rPr>
          <w:rtl/>
          <w:lang w:bidi="ar-AE"/>
        </w:rPr>
        <w:t xml:space="preserve">ما حيزت له </w:t>
      </w:r>
      <w:proofErr w:type="gramStart"/>
      <w:r w:rsidR="004141D8">
        <w:rPr>
          <w:rtl/>
          <w:lang w:bidi="ar-AE"/>
        </w:rPr>
        <w:t>الدنيا»</w:t>
      </w:r>
      <w:r w:rsidR="004141D8" w:rsidRPr="00040E5E">
        <w:rPr>
          <w:rFonts w:ascii="Traditional Arabic" w:eastAsiaTheme="minorHAnsi" w:hAnsi="Traditional Arabic"/>
          <w:sz w:val="32"/>
          <w:szCs w:val="32"/>
          <w:vertAlign w:val="superscript"/>
          <w:rtl/>
        </w:rPr>
        <w:t>(</w:t>
      </w:r>
      <w:proofErr w:type="gramEnd"/>
      <w:r w:rsidR="004141D8" w:rsidRPr="00040E5E">
        <w:rPr>
          <w:rStyle w:val="ae"/>
          <w:rFonts w:ascii="Traditional Arabic" w:eastAsiaTheme="minorHAnsi" w:hAnsi="Traditional Arabic"/>
          <w:sz w:val="32"/>
          <w:szCs w:val="32"/>
          <w:rtl/>
        </w:rPr>
        <w:footnoteReference w:id="6"/>
      </w:r>
      <w:r w:rsidR="004141D8" w:rsidRPr="00040E5E">
        <w:rPr>
          <w:rFonts w:ascii="Traditional Arabic" w:eastAsiaTheme="minorHAnsi" w:hAnsi="Traditional Arabic"/>
          <w:sz w:val="32"/>
          <w:szCs w:val="32"/>
          <w:vertAlign w:val="superscript"/>
          <w:rtl/>
        </w:rPr>
        <w:t>)</w:t>
      </w:r>
      <w:r w:rsidR="00664DA6">
        <w:rPr>
          <w:rFonts w:hint="cs"/>
          <w:rtl/>
          <w:lang w:bidi="ar-AE"/>
        </w:rPr>
        <w:t>، والشيء كلما قوي العلم بقَدْره ازداد الطمع فيه والحرص عليه.</w:t>
      </w:r>
    </w:p>
    <w:p w14:paraId="05ADF736" w14:textId="5C96BF25" w:rsidR="00664DA6" w:rsidRDefault="00664DA6" w:rsidP="004141D8">
      <w:pPr>
        <w:ind w:firstLine="567"/>
        <w:rPr>
          <w:rtl/>
          <w:lang w:bidi="ar-AE"/>
        </w:rPr>
      </w:pPr>
      <w:r w:rsidRPr="00664DA6">
        <w:rPr>
          <w:rFonts w:hint="cs"/>
          <w:b/>
          <w:bCs/>
          <w:rtl/>
          <w:lang w:bidi="ar-AE"/>
        </w:rPr>
        <w:t>التاسع</w:t>
      </w:r>
      <w:r>
        <w:rPr>
          <w:rFonts w:hint="cs"/>
          <w:rtl/>
          <w:lang w:bidi="ar-AE"/>
        </w:rPr>
        <w:t>: الالتفاف حول ولاة الأمور بطاعتهم في طاعة الله عز وجل، وبيان حقوقهم الشرعية على الرعيَّة، والحث على الصبر عليهم، والتحذير من الخروج عليهم -إن كان فيهم جور وظلم- وأنَّ الواجب</w:t>
      </w:r>
      <w:r w:rsidR="000B6FA3">
        <w:rPr>
          <w:rFonts w:hint="cs"/>
          <w:rtl/>
          <w:lang w:bidi="ar-AE"/>
        </w:rPr>
        <w:t xml:space="preserve"> نصحهم </w:t>
      </w:r>
      <w:r w:rsidR="006E39AC">
        <w:rPr>
          <w:rFonts w:hint="cs"/>
          <w:rtl/>
          <w:lang w:bidi="ar-AE"/>
        </w:rPr>
        <w:t>-</w:t>
      </w:r>
      <w:r w:rsidR="000B6FA3">
        <w:rPr>
          <w:rFonts w:hint="cs"/>
          <w:rtl/>
          <w:lang w:bidi="ar-AE"/>
        </w:rPr>
        <w:t>إن أمكن</w:t>
      </w:r>
      <w:r w:rsidR="006E39AC">
        <w:rPr>
          <w:rFonts w:hint="cs"/>
          <w:rtl/>
          <w:lang w:bidi="ar-AE"/>
        </w:rPr>
        <w:t>-</w:t>
      </w:r>
      <w:r w:rsidR="000B6FA3">
        <w:rPr>
          <w:rFonts w:hint="cs"/>
          <w:rtl/>
          <w:lang w:bidi="ar-AE"/>
        </w:rPr>
        <w:t xml:space="preserve"> باللطف واللين وبالتي هي أحسن، والنصوص على ذلك كثيرة، ولذلك قال الإمام ابن القيم رحمه الله تعالى: "</w:t>
      </w:r>
      <w:r w:rsidR="006E7C78">
        <w:rPr>
          <w:rFonts w:hint="cs"/>
          <w:rtl/>
          <w:lang w:bidi="ar-AE"/>
        </w:rPr>
        <w:t xml:space="preserve">نهى عن قتال الأمراء، والخروج على الأئمة </w:t>
      </w:r>
      <w:r w:rsidR="0093028E">
        <w:rPr>
          <w:rFonts w:hint="cs"/>
          <w:rtl/>
          <w:lang w:bidi="ar-AE"/>
        </w:rPr>
        <w:t>-</w:t>
      </w:r>
      <w:r w:rsidR="006E7C78">
        <w:rPr>
          <w:rFonts w:hint="cs"/>
          <w:rtl/>
          <w:lang w:bidi="ar-AE"/>
        </w:rPr>
        <w:t>وإن</w:t>
      </w:r>
      <w:r w:rsidR="008D1C35">
        <w:rPr>
          <w:rFonts w:hint="cs"/>
          <w:rtl/>
          <w:lang w:bidi="ar-AE"/>
        </w:rPr>
        <w:t>ْ</w:t>
      </w:r>
      <w:r w:rsidR="006E7C78">
        <w:rPr>
          <w:rFonts w:hint="cs"/>
          <w:rtl/>
          <w:lang w:bidi="ar-AE"/>
        </w:rPr>
        <w:t xml:space="preserve"> ظلموا وجاروا</w:t>
      </w:r>
      <w:r w:rsidR="0093028E">
        <w:rPr>
          <w:rFonts w:hint="cs"/>
          <w:rtl/>
          <w:lang w:bidi="ar-AE"/>
        </w:rPr>
        <w:t>-</w:t>
      </w:r>
      <w:r w:rsidR="006E7C78">
        <w:rPr>
          <w:rFonts w:hint="cs"/>
          <w:rtl/>
          <w:lang w:bidi="ar-AE"/>
        </w:rPr>
        <w:t xml:space="preserve"> ما أقاموا الصلاة؛ سدّاً لذريعة الفساد العظيم والشر الكبير بقتالهم..."</w:t>
      </w:r>
      <w:r w:rsidR="006E7C78" w:rsidRPr="006E7C78">
        <w:rPr>
          <w:rFonts w:ascii="Traditional Arabic" w:eastAsiaTheme="minorHAnsi" w:hAnsi="Traditional Arabic"/>
          <w:sz w:val="32"/>
          <w:szCs w:val="32"/>
          <w:vertAlign w:val="superscript"/>
          <w:rtl/>
        </w:rPr>
        <w:t xml:space="preserve"> </w:t>
      </w:r>
      <w:r w:rsidR="006E7C78" w:rsidRPr="00040E5E">
        <w:rPr>
          <w:rFonts w:ascii="Traditional Arabic" w:eastAsiaTheme="minorHAnsi" w:hAnsi="Traditional Arabic"/>
          <w:sz w:val="32"/>
          <w:szCs w:val="32"/>
          <w:vertAlign w:val="superscript"/>
          <w:rtl/>
        </w:rPr>
        <w:t>(</w:t>
      </w:r>
      <w:r w:rsidR="006E7C78" w:rsidRPr="00040E5E">
        <w:rPr>
          <w:rStyle w:val="ae"/>
          <w:rFonts w:ascii="Traditional Arabic" w:eastAsiaTheme="minorHAnsi" w:hAnsi="Traditional Arabic"/>
          <w:sz w:val="32"/>
          <w:szCs w:val="32"/>
          <w:rtl/>
        </w:rPr>
        <w:footnoteReference w:id="7"/>
      </w:r>
      <w:r w:rsidR="006E7C78" w:rsidRPr="00040E5E">
        <w:rPr>
          <w:rFonts w:ascii="Traditional Arabic" w:eastAsiaTheme="minorHAnsi" w:hAnsi="Traditional Arabic"/>
          <w:sz w:val="32"/>
          <w:szCs w:val="32"/>
          <w:vertAlign w:val="superscript"/>
          <w:rtl/>
        </w:rPr>
        <w:t>)</w:t>
      </w:r>
      <w:r w:rsidR="006E7C78">
        <w:rPr>
          <w:rFonts w:hint="cs"/>
          <w:rtl/>
          <w:lang w:bidi="ar-AE"/>
        </w:rPr>
        <w:t>.</w:t>
      </w:r>
    </w:p>
    <w:p w14:paraId="506C19A0" w14:textId="0F697BEE" w:rsidR="006E7C78" w:rsidRDefault="006E7C78" w:rsidP="006E7C78">
      <w:pPr>
        <w:ind w:firstLine="567"/>
        <w:rPr>
          <w:rtl/>
          <w:lang w:bidi="ar-AE"/>
        </w:rPr>
      </w:pPr>
      <w:r>
        <w:rPr>
          <w:rFonts w:hint="cs"/>
          <w:rtl/>
          <w:lang w:bidi="ar-AE"/>
        </w:rPr>
        <w:t>وأقول: إنَّ من الفساد العظيم الذي أشار إليه الإمام ابن القيم رحمه الله: استبدال الأمن بالخوف، وإراقة الدماء،</w:t>
      </w:r>
      <w:r w:rsidR="008D1C35">
        <w:rPr>
          <w:rFonts w:hint="cs"/>
          <w:rtl/>
          <w:lang w:bidi="ar-AE"/>
        </w:rPr>
        <w:t xml:space="preserve"> وقتل النفوس،</w:t>
      </w:r>
      <w:r>
        <w:rPr>
          <w:rFonts w:hint="cs"/>
          <w:rtl/>
          <w:lang w:bidi="ar-AE"/>
        </w:rPr>
        <w:t xml:space="preserve"> وظهور الفتن، وفساد ذات الب</w:t>
      </w:r>
      <w:r w:rsidR="000F4FFE">
        <w:rPr>
          <w:rFonts w:hint="cs"/>
          <w:rtl/>
          <w:lang w:bidi="ar-AE"/>
        </w:rPr>
        <w:t>َ</w:t>
      </w:r>
      <w:r>
        <w:rPr>
          <w:rFonts w:hint="cs"/>
          <w:rtl/>
          <w:lang w:bidi="ar-AE"/>
        </w:rPr>
        <w:t>ي</w:t>
      </w:r>
      <w:r w:rsidR="000F4FFE">
        <w:rPr>
          <w:rFonts w:hint="cs"/>
          <w:rtl/>
          <w:lang w:bidi="ar-AE"/>
        </w:rPr>
        <w:t>ْ</w:t>
      </w:r>
      <w:r>
        <w:rPr>
          <w:rFonts w:hint="cs"/>
          <w:rtl/>
          <w:lang w:bidi="ar-AE"/>
        </w:rPr>
        <w:t xml:space="preserve">ن، وتعطيل </w:t>
      </w:r>
      <w:r w:rsidR="008D1C35">
        <w:rPr>
          <w:rFonts w:hint="cs"/>
          <w:rtl/>
          <w:lang w:bidi="ar-AE"/>
        </w:rPr>
        <w:t xml:space="preserve">أحكام </w:t>
      </w:r>
      <w:r>
        <w:rPr>
          <w:rFonts w:hint="cs"/>
          <w:rtl/>
          <w:lang w:bidi="ar-AE"/>
        </w:rPr>
        <w:lastRenderedPageBreak/>
        <w:t>الشريعة،</w:t>
      </w:r>
      <w:r w:rsidR="008D1C35">
        <w:rPr>
          <w:rFonts w:hint="cs"/>
          <w:rtl/>
          <w:lang w:bidi="ar-AE"/>
        </w:rPr>
        <w:t xml:space="preserve"> واختفاء معالم السُّنة، واضطراب الأمور،</w:t>
      </w:r>
      <w:r>
        <w:rPr>
          <w:rFonts w:hint="cs"/>
          <w:rtl/>
          <w:lang w:bidi="ar-AE"/>
        </w:rPr>
        <w:t xml:space="preserve"> وذهاب الحقوق،</w:t>
      </w:r>
      <w:r w:rsidR="008D1C35">
        <w:rPr>
          <w:rFonts w:hint="cs"/>
          <w:rtl/>
          <w:lang w:bidi="ar-AE"/>
        </w:rPr>
        <w:t xml:space="preserve"> وانتشار الفوضى، واختلال أوضاع الرعيَّة، وبروز الشَّغَب، وتفكك المجتمع،</w:t>
      </w:r>
      <w:r>
        <w:rPr>
          <w:rFonts w:hint="cs"/>
          <w:rtl/>
          <w:lang w:bidi="ar-AE"/>
        </w:rPr>
        <w:t xml:space="preserve"> إلى غير ذلك من صور الفساد وأشكاله التي تقع بسبب الإخلال بهذا الأصل العظيم من أصول أهل الس</w:t>
      </w:r>
      <w:r w:rsidR="006937CE">
        <w:rPr>
          <w:rFonts w:hint="cs"/>
          <w:rtl/>
          <w:lang w:bidi="ar-AE"/>
        </w:rPr>
        <w:t>ُّ</w:t>
      </w:r>
      <w:r>
        <w:rPr>
          <w:rFonts w:hint="cs"/>
          <w:rtl/>
          <w:lang w:bidi="ar-AE"/>
        </w:rPr>
        <w:t>نة والجماعة</w:t>
      </w:r>
      <w:r w:rsidR="008D1C35">
        <w:rPr>
          <w:rFonts w:hint="cs"/>
          <w:rtl/>
          <w:lang w:bidi="ar-AE"/>
        </w:rPr>
        <w:t xml:space="preserve"> والتفريط بنعمة الأمن</w:t>
      </w:r>
      <w:r>
        <w:rPr>
          <w:rFonts w:hint="cs"/>
          <w:rtl/>
          <w:lang w:bidi="ar-AE"/>
        </w:rPr>
        <w:t>، ولذلك قال شيخ الإسلام ابن تيمية رحمه الله بعد أن ذكر النصوص الواردة في هذه المسألة: "</w:t>
      </w:r>
      <w:r>
        <w:rPr>
          <w:rtl/>
          <w:lang w:bidi="ar-AE"/>
        </w:rPr>
        <w:t>وهذا كله مما يبي</w:t>
      </w:r>
      <w:r>
        <w:rPr>
          <w:rFonts w:hint="cs"/>
          <w:rtl/>
          <w:lang w:bidi="ar-AE"/>
        </w:rPr>
        <w:t>ِّ</w:t>
      </w:r>
      <w:r>
        <w:rPr>
          <w:rtl/>
          <w:lang w:bidi="ar-AE"/>
        </w:rPr>
        <w:t>ن أن</w:t>
      </w:r>
      <w:r>
        <w:rPr>
          <w:rFonts w:hint="cs"/>
          <w:rtl/>
          <w:lang w:bidi="ar-AE"/>
        </w:rPr>
        <w:t>َّ</w:t>
      </w:r>
      <w:r>
        <w:rPr>
          <w:rtl/>
          <w:lang w:bidi="ar-AE"/>
        </w:rPr>
        <w:t xml:space="preserve"> ما أمر به النبي صلى الله عليه وسلم من الصبر على ج</w:t>
      </w:r>
      <w:r w:rsidR="008D1C35">
        <w:rPr>
          <w:rFonts w:hint="cs"/>
          <w:rtl/>
          <w:lang w:bidi="ar-AE"/>
        </w:rPr>
        <w:t>َ</w:t>
      </w:r>
      <w:r>
        <w:rPr>
          <w:rtl/>
          <w:lang w:bidi="ar-AE"/>
        </w:rPr>
        <w:t>و</w:t>
      </w:r>
      <w:r w:rsidR="008D1C35">
        <w:rPr>
          <w:rFonts w:hint="cs"/>
          <w:rtl/>
          <w:lang w:bidi="ar-AE"/>
        </w:rPr>
        <w:t>ْ</w:t>
      </w:r>
      <w:r>
        <w:rPr>
          <w:rtl/>
          <w:lang w:bidi="ar-AE"/>
        </w:rPr>
        <w:t>ر الأئمة وترك قتالهم والخروج عليهم هو أصلح الأمور للعباد في المعاش والمعاد، وأن</w:t>
      </w:r>
      <w:r>
        <w:rPr>
          <w:rFonts w:hint="cs"/>
          <w:rtl/>
          <w:lang w:bidi="ar-AE"/>
        </w:rPr>
        <w:t>َّ</w:t>
      </w:r>
      <w:r>
        <w:rPr>
          <w:rtl/>
          <w:lang w:bidi="ar-AE"/>
        </w:rPr>
        <w:t xml:space="preserve"> م</w:t>
      </w:r>
      <w:r>
        <w:rPr>
          <w:rFonts w:hint="cs"/>
          <w:rtl/>
          <w:lang w:bidi="ar-AE"/>
        </w:rPr>
        <w:t>َ</w:t>
      </w:r>
      <w:r>
        <w:rPr>
          <w:rtl/>
          <w:lang w:bidi="ar-AE"/>
        </w:rPr>
        <w:t>ن خالف ذلك متعمدا</w:t>
      </w:r>
      <w:r>
        <w:rPr>
          <w:rFonts w:hint="cs"/>
          <w:rtl/>
          <w:lang w:bidi="ar-AE"/>
        </w:rPr>
        <w:t>ً</w:t>
      </w:r>
      <w:r>
        <w:rPr>
          <w:rtl/>
          <w:lang w:bidi="ar-AE"/>
        </w:rPr>
        <w:t xml:space="preserve"> أو مخطئا</w:t>
      </w:r>
      <w:r>
        <w:rPr>
          <w:rFonts w:hint="cs"/>
          <w:rtl/>
          <w:lang w:bidi="ar-AE"/>
        </w:rPr>
        <w:t>ً</w:t>
      </w:r>
      <w:r>
        <w:rPr>
          <w:rtl/>
          <w:lang w:bidi="ar-AE"/>
        </w:rPr>
        <w:t xml:space="preserve"> لم يحصل بفعله صلاح بل فساد</w:t>
      </w:r>
      <w:r>
        <w:rPr>
          <w:rFonts w:hint="cs"/>
          <w:rtl/>
          <w:lang w:bidi="ar-AE"/>
        </w:rPr>
        <w:t>"</w:t>
      </w:r>
      <w:r w:rsidRPr="00040E5E">
        <w:rPr>
          <w:rFonts w:ascii="Traditional Arabic" w:eastAsiaTheme="minorHAnsi" w:hAnsi="Traditional Arabic"/>
          <w:sz w:val="32"/>
          <w:szCs w:val="32"/>
          <w:vertAlign w:val="superscript"/>
          <w:rtl/>
        </w:rPr>
        <w:t>(</w:t>
      </w:r>
      <w:r w:rsidRPr="00040E5E">
        <w:rPr>
          <w:rStyle w:val="ae"/>
          <w:rFonts w:ascii="Traditional Arabic" w:eastAsiaTheme="minorHAnsi" w:hAnsi="Traditional Arabic"/>
          <w:sz w:val="32"/>
          <w:szCs w:val="32"/>
          <w:rtl/>
        </w:rPr>
        <w:footnoteReference w:id="8"/>
      </w:r>
      <w:r w:rsidRPr="00040E5E">
        <w:rPr>
          <w:rFonts w:ascii="Traditional Arabic" w:eastAsiaTheme="minorHAnsi" w:hAnsi="Traditional Arabic"/>
          <w:sz w:val="32"/>
          <w:szCs w:val="32"/>
          <w:vertAlign w:val="superscript"/>
          <w:rtl/>
        </w:rPr>
        <w:t>)</w:t>
      </w:r>
      <w:r>
        <w:rPr>
          <w:rFonts w:hint="cs"/>
          <w:rtl/>
          <w:lang w:bidi="ar-AE"/>
        </w:rPr>
        <w:t>.</w:t>
      </w:r>
    </w:p>
    <w:p w14:paraId="29242A4B" w14:textId="31336394" w:rsidR="007F5FD5" w:rsidRDefault="007F5FD5" w:rsidP="006E7C78">
      <w:pPr>
        <w:ind w:firstLine="567"/>
        <w:rPr>
          <w:rtl/>
          <w:lang w:bidi="ar-AE"/>
        </w:rPr>
      </w:pPr>
      <w:r w:rsidRPr="007F5FD5">
        <w:rPr>
          <w:rFonts w:hint="cs"/>
          <w:b/>
          <w:bCs/>
          <w:rtl/>
          <w:lang w:bidi="ar-AE"/>
        </w:rPr>
        <w:t>العاشر</w:t>
      </w:r>
      <w:r>
        <w:rPr>
          <w:rFonts w:hint="cs"/>
          <w:rtl/>
          <w:lang w:bidi="ar-AE"/>
        </w:rPr>
        <w:t>: لزوم الجماعة والالتفاف حولها وعدم مفارقتها، والمراد بالجماعة</w:t>
      </w:r>
      <w:r w:rsidR="008D1C35">
        <w:rPr>
          <w:rFonts w:hint="cs"/>
          <w:rtl/>
          <w:lang w:bidi="ar-AE"/>
        </w:rPr>
        <w:t>:</w:t>
      </w:r>
      <w:r>
        <w:rPr>
          <w:rFonts w:hint="cs"/>
          <w:rtl/>
          <w:lang w:bidi="ar-AE"/>
        </w:rPr>
        <w:t xml:space="preserve"> جماعة المسلمين الذين لهم حاكم ظاهر، وسلطان معروف، قد اجتمع أهل الحل والعقد على تأميره ومبايعته ولزوم طاعته.</w:t>
      </w:r>
    </w:p>
    <w:p w14:paraId="646AF60A" w14:textId="24558F09" w:rsidR="007F5FD5" w:rsidRDefault="007F5FD5" w:rsidP="007F5FD5">
      <w:pPr>
        <w:ind w:firstLine="567"/>
        <w:rPr>
          <w:rtl/>
          <w:lang w:bidi="ar-AE"/>
        </w:rPr>
      </w:pPr>
      <w:r>
        <w:rPr>
          <w:rFonts w:hint="cs"/>
          <w:rtl/>
          <w:lang w:bidi="ar-AE"/>
        </w:rPr>
        <w:t xml:space="preserve">فمن تمام شكر نعمة الأمن لزوم الجماعة، وطاعتها </w:t>
      </w:r>
      <w:r w:rsidR="008D1C35">
        <w:rPr>
          <w:rFonts w:hint="cs"/>
          <w:rtl/>
          <w:lang w:bidi="ar-AE"/>
        </w:rPr>
        <w:t xml:space="preserve">-أعني الجماعة- </w:t>
      </w:r>
      <w:r>
        <w:rPr>
          <w:rFonts w:hint="cs"/>
          <w:rtl/>
          <w:lang w:bidi="ar-AE"/>
        </w:rPr>
        <w:t xml:space="preserve">في طاعة الله وطاعة رسوله صلى الله عليه وسلم، وبذل الجهد في النصح لها والقيام بحقوقها؛ لقوله صلى الله عليه وسلم: </w:t>
      </w:r>
      <w:r>
        <w:rPr>
          <w:rtl/>
          <w:lang w:bidi="ar-AE"/>
        </w:rPr>
        <w:t>«م</w:t>
      </w:r>
      <w:r>
        <w:rPr>
          <w:rFonts w:hint="cs"/>
          <w:rtl/>
          <w:lang w:bidi="ar-AE"/>
        </w:rPr>
        <w:t>َ</w:t>
      </w:r>
      <w:r>
        <w:rPr>
          <w:rtl/>
          <w:lang w:bidi="ar-AE"/>
        </w:rPr>
        <w:t>ن خرج من الطاعة، وفارق الجماعة، ثم مات</w:t>
      </w:r>
      <w:r>
        <w:rPr>
          <w:rFonts w:hint="cs"/>
          <w:rtl/>
          <w:lang w:bidi="ar-AE"/>
        </w:rPr>
        <w:t>،</w:t>
      </w:r>
      <w:r>
        <w:rPr>
          <w:rtl/>
          <w:lang w:bidi="ar-AE"/>
        </w:rPr>
        <w:t xml:space="preserve"> مات ميتة </w:t>
      </w:r>
      <w:proofErr w:type="gramStart"/>
      <w:r>
        <w:rPr>
          <w:rtl/>
          <w:lang w:bidi="ar-AE"/>
        </w:rPr>
        <w:t>جاهلية»</w:t>
      </w:r>
      <w:r w:rsidRPr="00040E5E">
        <w:rPr>
          <w:rFonts w:ascii="Traditional Arabic" w:eastAsiaTheme="minorHAnsi" w:hAnsi="Traditional Arabic"/>
          <w:sz w:val="32"/>
          <w:szCs w:val="32"/>
          <w:vertAlign w:val="superscript"/>
          <w:rtl/>
        </w:rPr>
        <w:t>(</w:t>
      </w:r>
      <w:proofErr w:type="gramEnd"/>
      <w:r w:rsidRPr="00040E5E">
        <w:rPr>
          <w:rStyle w:val="ae"/>
          <w:rFonts w:ascii="Traditional Arabic" w:eastAsiaTheme="minorHAnsi" w:hAnsi="Traditional Arabic"/>
          <w:sz w:val="32"/>
          <w:szCs w:val="32"/>
          <w:rtl/>
        </w:rPr>
        <w:footnoteReference w:id="9"/>
      </w:r>
      <w:r w:rsidRPr="00040E5E">
        <w:rPr>
          <w:rFonts w:ascii="Traditional Arabic" w:eastAsiaTheme="minorHAnsi" w:hAnsi="Traditional Arabic"/>
          <w:sz w:val="32"/>
          <w:szCs w:val="32"/>
          <w:vertAlign w:val="superscript"/>
          <w:rtl/>
        </w:rPr>
        <w:t>)</w:t>
      </w:r>
      <w:r>
        <w:rPr>
          <w:rFonts w:hint="cs"/>
          <w:rtl/>
          <w:lang w:bidi="ar-AE"/>
        </w:rPr>
        <w:t>.</w:t>
      </w:r>
    </w:p>
    <w:p w14:paraId="40CF84A9" w14:textId="015D1DA5" w:rsidR="007F5FD5" w:rsidRDefault="007F5FD5" w:rsidP="007F5FD5">
      <w:pPr>
        <w:ind w:firstLine="567"/>
        <w:rPr>
          <w:rtl/>
          <w:lang w:bidi="ar-AE"/>
        </w:rPr>
      </w:pPr>
      <w:r>
        <w:rPr>
          <w:rFonts w:hint="cs"/>
          <w:rtl/>
          <w:lang w:bidi="ar-AE"/>
        </w:rPr>
        <w:t>وم</w:t>
      </w:r>
      <w:r w:rsidR="000F4FFE">
        <w:rPr>
          <w:rFonts w:hint="cs"/>
          <w:rtl/>
          <w:lang w:bidi="ar-AE"/>
        </w:rPr>
        <w:t>َ</w:t>
      </w:r>
      <w:r>
        <w:rPr>
          <w:rFonts w:hint="cs"/>
          <w:rtl/>
          <w:lang w:bidi="ar-AE"/>
        </w:rPr>
        <w:t xml:space="preserve">ن فعل خلاف ذلك فإنه مُعرِّض نفسه للوعيد الذي جاء على لسانه صلى الله عليه وسلم في قوله: </w:t>
      </w:r>
      <w:r>
        <w:rPr>
          <w:rFonts w:ascii="Traditional Arabic" w:hAnsi="Traditional Arabic"/>
          <w:rtl/>
          <w:lang w:bidi="ar-AE"/>
        </w:rPr>
        <w:t>«</w:t>
      </w:r>
      <w:r>
        <w:rPr>
          <w:rtl/>
          <w:lang w:bidi="ar-AE"/>
        </w:rPr>
        <w:t xml:space="preserve">ثلاثة لا تسأل عنهم: رجل فارق الجماعة، وعصى إمامه، ومات </w:t>
      </w:r>
      <w:proofErr w:type="gramStart"/>
      <w:r>
        <w:rPr>
          <w:rtl/>
          <w:lang w:bidi="ar-AE"/>
        </w:rPr>
        <w:t>عاصيا</w:t>
      </w:r>
      <w:r w:rsidR="00103DDD">
        <w:rPr>
          <w:rFonts w:hint="cs"/>
          <w:rtl/>
          <w:lang w:bidi="ar-AE"/>
        </w:rPr>
        <w:t>ً</w:t>
      </w:r>
      <w:r w:rsidR="00103DDD">
        <w:rPr>
          <w:rtl/>
          <w:lang w:bidi="ar-AE"/>
        </w:rPr>
        <w:t>»</w:t>
      </w:r>
      <w:r w:rsidR="00103DDD" w:rsidRPr="00040E5E">
        <w:rPr>
          <w:rFonts w:ascii="Traditional Arabic" w:eastAsiaTheme="minorHAnsi" w:hAnsi="Traditional Arabic"/>
          <w:sz w:val="32"/>
          <w:szCs w:val="32"/>
          <w:vertAlign w:val="superscript"/>
          <w:rtl/>
        </w:rPr>
        <w:t>(</w:t>
      </w:r>
      <w:proofErr w:type="gramEnd"/>
      <w:r w:rsidR="00103DDD" w:rsidRPr="00040E5E">
        <w:rPr>
          <w:rStyle w:val="ae"/>
          <w:rFonts w:ascii="Traditional Arabic" w:eastAsiaTheme="minorHAnsi" w:hAnsi="Traditional Arabic"/>
          <w:sz w:val="32"/>
          <w:szCs w:val="32"/>
          <w:rtl/>
        </w:rPr>
        <w:footnoteReference w:id="10"/>
      </w:r>
      <w:r w:rsidR="00103DDD" w:rsidRPr="00040E5E">
        <w:rPr>
          <w:rFonts w:ascii="Traditional Arabic" w:eastAsiaTheme="minorHAnsi" w:hAnsi="Traditional Arabic"/>
          <w:sz w:val="32"/>
          <w:szCs w:val="32"/>
          <w:vertAlign w:val="superscript"/>
          <w:rtl/>
        </w:rPr>
        <w:t>)</w:t>
      </w:r>
      <w:r w:rsidR="00103DDD">
        <w:rPr>
          <w:rFonts w:hint="cs"/>
          <w:rtl/>
          <w:lang w:bidi="ar-AE"/>
        </w:rPr>
        <w:t>.</w:t>
      </w:r>
    </w:p>
    <w:p w14:paraId="08C88D07" w14:textId="1E2FE08F" w:rsidR="00103DDD" w:rsidRDefault="00103DDD" w:rsidP="007F5FD5">
      <w:pPr>
        <w:ind w:firstLine="567"/>
        <w:rPr>
          <w:rtl/>
          <w:lang w:bidi="ar-AE"/>
        </w:rPr>
      </w:pPr>
      <w:r>
        <w:rPr>
          <w:rFonts w:hint="cs"/>
          <w:b/>
          <w:bCs/>
          <w:rtl/>
          <w:lang w:bidi="ar-AE"/>
        </w:rPr>
        <w:t>الحادي عشر</w:t>
      </w:r>
      <w:r>
        <w:rPr>
          <w:rFonts w:hint="cs"/>
          <w:rtl/>
          <w:lang w:bidi="ar-AE"/>
        </w:rPr>
        <w:t>:</w:t>
      </w:r>
      <w:r w:rsidR="00062DF7">
        <w:rPr>
          <w:rFonts w:hint="cs"/>
          <w:rtl/>
          <w:lang w:bidi="ar-AE"/>
        </w:rPr>
        <w:t xml:space="preserve"> رفض كل ما يخل بنعمة الأمن، ورد</w:t>
      </w:r>
      <w:r w:rsidR="0093028E">
        <w:rPr>
          <w:rFonts w:hint="cs"/>
          <w:rtl/>
          <w:lang w:bidi="ar-AE"/>
        </w:rPr>
        <w:t>ّ</w:t>
      </w:r>
      <w:r w:rsidR="00062DF7">
        <w:rPr>
          <w:rFonts w:hint="cs"/>
          <w:rtl/>
          <w:lang w:bidi="ar-AE"/>
        </w:rPr>
        <w:t xml:space="preserve"> كل سلوك يؤدي إلى زعزعتها وذهابها</w:t>
      </w:r>
      <w:r w:rsidR="00121538">
        <w:rPr>
          <w:rFonts w:hint="cs"/>
          <w:rtl/>
          <w:lang w:bidi="ar-AE"/>
        </w:rPr>
        <w:t>،</w:t>
      </w:r>
      <w:r w:rsidR="00062DF7">
        <w:rPr>
          <w:rFonts w:hint="cs"/>
          <w:rtl/>
          <w:lang w:bidi="ar-AE"/>
        </w:rPr>
        <w:t xml:space="preserve"> من إقامة المظاهرات، أو إظهار الاعتصامات، أو الإعلان عن الإضرابات، أو تعدد الجماعات، أو إظهار التنظيمات السرية، أو الإذن بوجود الأحزاب السياسية، أو التصريح بمفارقة الجماعة الشرعية القائمة تحت حاكم يسوسها ويرعى شؤونها وإشهار ذلك والدعوة إليه، أو سب الحكام والطعن فيهم، أو إساءة الظن بهم، أو شيوع التحزب، إلى غير ذلك من الوسائل </w:t>
      </w:r>
      <w:r w:rsidR="00BD0238">
        <w:rPr>
          <w:rFonts w:hint="cs"/>
          <w:rtl/>
          <w:lang w:bidi="ar-AE"/>
        </w:rPr>
        <w:t>المفسدة</w:t>
      </w:r>
      <w:r w:rsidR="00062DF7">
        <w:rPr>
          <w:rFonts w:hint="cs"/>
          <w:rtl/>
          <w:lang w:bidi="ar-AE"/>
        </w:rPr>
        <w:t xml:space="preserve"> والطرق المؤدية إلى التمرّد على نعمة الأمن أو العبث بها أو انتهاكها، فهذا كله مخالف لقوله تعالى: </w:t>
      </w:r>
      <w:r w:rsidR="00062DF7" w:rsidRPr="00062DF7">
        <w:rPr>
          <w:rtl/>
          <w:lang w:bidi="ar-AE"/>
        </w:rPr>
        <w:t>{وَلَا تَكُونُوا كَالَّذِينَ تَفَرَّقُوا وَاخْتَلَفُوا مِنْ بَعْدِ مَا جَاءَهُمُ الْبَيِّنَاتُ وَأُولَئِكَ لَهُمْ عَذَابٌ عَظِيمٌ} [آل عمران: 105]</w:t>
      </w:r>
      <w:r w:rsidR="00062DF7">
        <w:rPr>
          <w:rFonts w:hint="cs"/>
          <w:rtl/>
          <w:lang w:bidi="ar-AE"/>
        </w:rPr>
        <w:t>.</w:t>
      </w:r>
    </w:p>
    <w:p w14:paraId="6A78F6B8" w14:textId="3E80AE79" w:rsidR="00092632" w:rsidRDefault="00EB3694" w:rsidP="007F5FD5">
      <w:pPr>
        <w:ind w:firstLine="567"/>
        <w:rPr>
          <w:rtl/>
          <w:lang w:bidi="ar-AE"/>
        </w:rPr>
      </w:pPr>
      <w:r>
        <w:rPr>
          <w:rFonts w:hint="cs"/>
          <w:b/>
          <w:bCs/>
          <w:rtl/>
          <w:lang w:bidi="ar-AE"/>
        </w:rPr>
        <w:lastRenderedPageBreak/>
        <w:t>الثاني عشر</w:t>
      </w:r>
      <w:r>
        <w:rPr>
          <w:rFonts w:hint="cs"/>
          <w:rtl/>
          <w:lang w:bidi="ar-AE"/>
        </w:rPr>
        <w:t xml:space="preserve">: </w:t>
      </w:r>
      <w:r w:rsidR="00092632">
        <w:rPr>
          <w:rFonts w:hint="cs"/>
          <w:rtl/>
          <w:lang w:bidi="ar-AE"/>
        </w:rPr>
        <w:t>وهو أجلُّ الأسباب وأعلاها، وأشرفها وأفضلها، وكل ما تقدَّم من الأسباب فإنه مبني عليه، ألا وهو الإيمان بالله تعالى وتحقيق التوحيد له جل وعلا، وإخلاص الدِّين له وحده دون سواه، فهذا أصل الأمن وأساسه، ولذلك رت</w:t>
      </w:r>
      <w:r w:rsidR="006937CE">
        <w:rPr>
          <w:rFonts w:hint="cs"/>
          <w:rtl/>
          <w:lang w:bidi="ar-AE"/>
        </w:rPr>
        <w:t>َّ</w:t>
      </w:r>
      <w:r w:rsidR="00092632">
        <w:rPr>
          <w:rFonts w:hint="cs"/>
          <w:rtl/>
          <w:lang w:bidi="ar-AE"/>
        </w:rPr>
        <w:t xml:space="preserve">ب الله الأمن على الإيمان وبيَّن أنه من آثاره فقال: </w:t>
      </w:r>
      <w:r w:rsidR="00092632" w:rsidRPr="00092632">
        <w:rPr>
          <w:rtl/>
          <w:lang w:bidi="ar-AE"/>
        </w:rPr>
        <w:t>{الَّذِينَ آمَنُوا وَلَمْ يَلْبِسُوا إِيمَانَهُمْ بِظُلْمٍ أُولَئِكَ لَهُمُ الْأَمْنُ وَهُمْ مُهْتَدُونَ} [الأنعام: 82]</w:t>
      </w:r>
      <w:r w:rsidR="00092632">
        <w:rPr>
          <w:rFonts w:hint="cs"/>
          <w:rtl/>
          <w:lang w:bidi="ar-AE"/>
        </w:rPr>
        <w:t>، فمتى وفق المجتمع لتحقيق الإيمان التام هيَّأ الله له الأمن التَّام وهداه إليه، وهذا يعني: أن حظ المجتمعات المسلمة من الأمن بحسب حظها من الإيمان بالله وتحقيقه والقيام بحقه، والابتعاد عن نواق</w:t>
      </w:r>
      <w:r w:rsidR="0093028E">
        <w:rPr>
          <w:rFonts w:hint="cs"/>
          <w:rtl/>
          <w:lang w:bidi="ar-AE"/>
        </w:rPr>
        <w:t>ِصِ</w:t>
      </w:r>
      <w:r w:rsidR="00092632">
        <w:rPr>
          <w:rFonts w:hint="cs"/>
          <w:rtl/>
          <w:lang w:bidi="ar-AE"/>
        </w:rPr>
        <w:t>ه، واجتناب ما ي</w:t>
      </w:r>
      <w:r w:rsidR="0093028E">
        <w:rPr>
          <w:rFonts w:hint="cs"/>
          <w:rtl/>
          <w:lang w:bidi="ar-AE"/>
        </w:rPr>
        <w:t>ُ</w:t>
      </w:r>
      <w:r w:rsidR="00092632">
        <w:rPr>
          <w:rFonts w:hint="cs"/>
          <w:rtl/>
          <w:lang w:bidi="ar-AE"/>
        </w:rPr>
        <w:t>ضاد</w:t>
      </w:r>
      <w:r w:rsidR="0093028E">
        <w:rPr>
          <w:rFonts w:hint="cs"/>
          <w:rtl/>
          <w:lang w:bidi="ar-AE"/>
        </w:rPr>
        <w:t>ّ</w:t>
      </w:r>
      <w:r w:rsidR="00092632">
        <w:rPr>
          <w:rFonts w:hint="cs"/>
          <w:rtl/>
          <w:lang w:bidi="ar-AE"/>
        </w:rPr>
        <w:t>ه؛ لأن الأمن والإيمان مترابطان لا انفكاك لأحدهما عن الآخر</w:t>
      </w:r>
      <w:r w:rsidR="0093028E">
        <w:rPr>
          <w:rFonts w:hint="cs"/>
          <w:rtl/>
          <w:lang w:bidi="ar-AE"/>
        </w:rPr>
        <w:t>،</w:t>
      </w:r>
      <w:r w:rsidR="00092632">
        <w:rPr>
          <w:rFonts w:hint="cs"/>
          <w:rtl/>
          <w:lang w:bidi="ar-AE"/>
        </w:rPr>
        <w:t xml:space="preserve"> والإيمان طريق إلى الأمن والأمان.</w:t>
      </w:r>
    </w:p>
    <w:p w14:paraId="0C3F9ACC" w14:textId="35E535AA" w:rsidR="00092632" w:rsidRDefault="00092632" w:rsidP="00950EE3">
      <w:pPr>
        <w:ind w:firstLine="567"/>
        <w:rPr>
          <w:rtl/>
          <w:lang w:bidi="ar-AE"/>
        </w:rPr>
      </w:pPr>
      <w:r>
        <w:rPr>
          <w:rFonts w:hint="cs"/>
          <w:rtl/>
          <w:lang w:bidi="ar-AE"/>
        </w:rPr>
        <w:t>ودليل هذا حديث عبد الله بن عمر رضي الله عنهما قال:</w:t>
      </w:r>
      <w:r w:rsidR="00950EE3">
        <w:rPr>
          <w:rFonts w:hint="cs"/>
          <w:rtl/>
          <w:lang w:bidi="ar-AE"/>
        </w:rPr>
        <w:t xml:space="preserve"> </w:t>
      </w:r>
      <w:r w:rsidR="00950EE3">
        <w:rPr>
          <w:rtl/>
          <w:lang w:bidi="ar-AE"/>
        </w:rPr>
        <w:t xml:space="preserve">كان </w:t>
      </w:r>
      <w:r w:rsidR="00950EE3">
        <w:rPr>
          <w:rFonts w:hint="cs"/>
          <w:rtl/>
          <w:lang w:bidi="ar-AE"/>
        </w:rPr>
        <w:t>النبي</w:t>
      </w:r>
      <w:r w:rsidR="00950EE3">
        <w:rPr>
          <w:rtl/>
          <w:lang w:bidi="ar-AE"/>
        </w:rPr>
        <w:t xml:space="preserve"> صلى الله عليه وسلم إذا رأى الهلال قال: «الله أكبر، اللهم أهل</w:t>
      </w:r>
      <w:r w:rsidR="00950EE3">
        <w:rPr>
          <w:rFonts w:hint="cs"/>
          <w:rtl/>
          <w:lang w:bidi="ar-AE"/>
        </w:rPr>
        <w:t>ّ</w:t>
      </w:r>
      <w:r w:rsidR="00950EE3">
        <w:rPr>
          <w:rtl/>
          <w:lang w:bidi="ar-AE"/>
        </w:rPr>
        <w:t xml:space="preserve">ه علينا بالأمن والإيمان، والسلامة والإسلام، ربنا وربك </w:t>
      </w:r>
      <w:proofErr w:type="gramStart"/>
      <w:r w:rsidR="00950EE3">
        <w:rPr>
          <w:rtl/>
          <w:lang w:bidi="ar-AE"/>
        </w:rPr>
        <w:t>الله»</w:t>
      </w:r>
      <w:r w:rsidR="00950EE3" w:rsidRPr="00040E5E">
        <w:rPr>
          <w:rFonts w:ascii="Traditional Arabic" w:eastAsiaTheme="minorHAnsi" w:hAnsi="Traditional Arabic"/>
          <w:sz w:val="32"/>
          <w:szCs w:val="32"/>
          <w:vertAlign w:val="superscript"/>
          <w:rtl/>
        </w:rPr>
        <w:t>(</w:t>
      </w:r>
      <w:proofErr w:type="gramEnd"/>
      <w:r w:rsidR="00950EE3" w:rsidRPr="00040E5E">
        <w:rPr>
          <w:rStyle w:val="ae"/>
          <w:rFonts w:ascii="Traditional Arabic" w:eastAsiaTheme="minorHAnsi" w:hAnsi="Traditional Arabic"/>
          <w:sz w:val="32"/>
          <w:szCs w:val="32"/>
          <w:rtl/>
        </w:rPr>
        <w:footnoteReference w:id="11"/>
      </w:r>
      <w:r w:rsidR="00950EE3" w:rsidRPr="00040E5E">
        <w:rPr>
          <w:rFonts w:ascii="Traditional Arabic" w:eastAsiaTheme="minorHAnsi" w:hAnsi="Traditional Arabic"/>
          <w:sz w:val="32"/>
          <w:szCs w:val="32"/>
          <w:vertAlign w:val="superscript"/>
          <w:rtl/>
        </w:rPr>
        <w:t>)</w:t>
      </w:r>
      <w:r w:rsidR="00950EE3">
        <w:rPr>
          <w:rFonts w:hint="cs"/>
          <w:rtl/>
          <w:lang w:bidi="ar-AE"/>
        </w:rPr>
        <w:t>.</w:t>
      </w:r>
    </w:p>
    <w:p w14:paraId="3548908D" w14:textId="4D8D799F" w:rsidR="00950EE3" w:rsidRDefault="00950EE3" w:rsidP="00950EE3">
      <w:pPr>
        <w:ind w:firstLine="567"/>
        <w:rPr>
          <w:rtl/>
          <w:lang w:bidi="ar-AE"/>
        </w:rPr>
      </w:pPr>
      <w:r>
        <w:rPr>
          <w:rFonts w:hint="cs"/>
          <w:rtl/>
          <w:lang w:bidi="ar-AE"/>
        </w:rPr>
        <w:t>فإنَّ المراد بالأمن في هذا الدعاء: الطمأنينة والسلامة من الشرور والب</w:t>
      </w:r>
      <w:r w:rsidR="006937CE">
        <w:rPr>
          <w:rFonts w:hint="cs"/>
          <w:rtl/>
          <w:lang w:bidi="ar-AE"/>
        </w:rPr>
        <w:t>ُ</w:t>
      </w:r>
      <w:r>
        <w:rPr>
          <w:rFonts w:hint="cs"/>
          <w:rtl/>
          <w:lang w:bidi="ar-AE"/>
        </w:rPr>
        <w:t xml:space="preserve">عد عن الآفات، وانتشار السكينة، وظهور </w:t>
      </w:r>
      <w:proofErr w:type="gramStart"/>
      <w:r>
        <w:rPr>
          <w:rFonts w:hint="cs"/>
          <w:rtl/>
          <w:lang w:bidi="ar-AE"/>
        </w:rPr>
        <w:t>الهدوء</w:t>
      </w:r>
      <w:r w:rsidR="0093028E" w:rsidRPr="00040E5E">
        <w:rPr>
          <w:rFonts w:ascii="Traditional Arabic" w:eastAsiaTheme="minorHAnsi" w:hAnsi="Traditional Arabic"/>
          <w:sz w:val="32"/>
          <w:szCs w:val="32"/>
          <w:vertAlign w:val="superscript"/>
          <w:rtl/>
        </w:rPr>
        <w:t>(</w:t>
      </w:r>
      <w:proofErr w:type="gramEnd"/>
      <w:r w:rsidR="0093028E" w:rsidRPr="00040E5E">
        <w:rPr>
          <w:rStyle w:val="ae"/>
          <w:rFonts w:ascii="Traditional Arabic" w:eastAsiaTheme="minorHAnsi" w:hAnsi="Traditional Arabic"/>
          <w:sz w:val="32"/>
          <w:szCs w:val="32"/>
          <w:rtl/>
        </w:rPr>
        <w:footnoteReference w:id="12"/>
      </w:r>
      <w:r w:rsidR="0093028E" w:rsidRPr="00040E5E">
        <w:rPr>
          <w:rFonts w:ascii="Traditional Arabic" w:eastAsiaTheme="minorHAnsi" w:hAnsi="Traditional Arabic"/>
          <w:sz w:val="32"/>
          <w:szCs w:val="32"/>
          <w:vertAlign w:val="superscript"/>
          <w:rtl/>
        </w:rPr>
        <w:t>)</w:t>
      </w:r>
      <w:r>
        <w:rPr>
          <w:rFonts w:hint="cs"/>
          <w:rtl/>
          <w:lang w:bidi="ar-AE"/>
        </w:rPr>
        <w:t>.</w:t>
      </w:r>
    </w:p>
    <w:p w14:paraId="62130B27" w14:textId="6B812444" w:rsidR="00950EE3" w:rsidRDefault="00950EE3" w:rsidP="00950EE3">
      <w:pPr>
        <w:ind w:firstLine="567"/>
        <w:rPr>
          <w:rtl/>
          <w:lang w:bidi="ar-AE"/>
        </w:rPr>
      </w:pPr>
      <w:r>
        <w:rPr>
          <w:rFonts w:hint="cs"/>
          <w:rtl/>
          <w:lang w:bidi="ar-AE"/>
        </w:rPr>
        <w:t>فمن تمام شكر نعمة الأمن: إتمام الإيمان بأداء حقه، وحفظ حدوده، والقيام بشرائعه، والاجتهاد في الاستزادة من شعبه وخصاله، والعمل بموجباته.</w:t>
      </w:r>
    </w:p>
    <w:p w14:paraId="17EDF942" w14:textId="72D2ABA8" w:rsidR="00103DDD" w:rsidRDefault="00062DF7" w:rsidP="00062DF7">
      <w:pPr>
        <w:ind w:firstLine="567"/>
        <w:rPr>
          <w:rtl/>
          <w:lang w:bidi="ar-AE"/>
        </w:rPr>
      </w:pPr>
      <w:r>
        <w:rPr>
          <w:rFonts w:hint="cs"/>
          <w:rtl/>
          <w:lang w:bidi="ar-AE"/>
        </w:rPr>
        <w:t>والنصوص الشرعية في الدلالة على ما تقدَّم متكاثرة، ويكفي منها ما ذُكِر، إذ المقصود هو التذكير بنعمة الأمن وضرورة الحفاظ عليها، وصيانتها ممَّا يُنقِصها.</w:t>
      </w:r>
    </w:p>
    <w:p w14:paraId="1AA97904" w14:textId="77777777" w:rsidR="0093028E" w:rsidRDefault="009B5C91" w:rsidP="000F4FFE">
      <w:pPr>
        <w:ind w:firstLine="567"/>
        <w:rPr>
          <w:rtl/>
          <w:lang w:bidi="ar-AE"/>
        </w:rPr>
      </w:pPr>
      <w:r w:rsidRPr="00121538">
        <w:rPr>
          <w:rFonts w:hint="cs"/>
          <w:b/>
          <w:bCs/>
          <w:rtl/>
          <w:lang w:bidi="ar-AE"/>
        </w:rPr>
        <w:t>وختاماً</w:t>
      </w:r>
      <w:r>
        <w:rPr>
          <w:rFonts w:hint="cs"/>
          <w:rtl/>
          <w:lang w:bidi="ar-AE"/>
        </w:rPr>
        <w:t>: هذا حاصل ما يمكن ذكره في الإجابة عن هذا السؤال، وهو سؤال عظيم يحتاج لمزيد بسط لتنبيه الناس على عِظَم هذه النعمة ورعايتها</w:t>
      </w:r>
      <w:r w:rsidR="00BD0238">
        <w:rPr>
          <w:rFonts w:hint="cs"/>
          <w:rtl/>
          <w:lang w:bidi="ar-AE"/>
        </w:rPr>
        <w:t>، والتفكر في منافعها وفوائدها، فإنَّ التفكر في نِعَم الله وآثارها من أجلِّ العبادات وأنفع القربات، والجهل بالنِّعم وخيراتها طريق لإنكارها ونسيانها والتفريط في أداء حقها</w:t>
      </w:r>
      <w:r w:rsidR="0093028E">
        <w:rPr>
          <w:rFonts w:hint="cs"/>
          <w:rtl/>
          <w:lang w:bidi="ar-AE"/>
        </w:rPr>
        <w:t>.</w:t>
      </w:r>
      <w:bookmarkStart w:id="0" w:name="_GoBack"/>
      <w:bookmarkEnd w:id="0"/>
    </w:p>
    <w:p w14:paraId="1D6E138F" w14:textId="7FCA9B01" w:rsidR="009F48EF" w:rsidRPr="000F4FFE" w:rsidRDefault="009B5C91" w:rsidP="000F4FFE">
      <w:pPr>
        <w:ind w:firstLine="567"/>
        <w:rPr>
          <w:lang w:bidi="ar-AE"/>
        </w:rPr>
      </w:pPr>
      <w:r>
        <w:rPr>
          <w:rFonts w:hint="cs"/>
          <w:rtl/>
          <w:lang w:bidi="ar-AE"/>
        </w:rPr>
        <w:t xml:space="preserve">وصلَّى الله وسلَّم على نبيِّنا محمد </w:t>
      </w:r>
      <w:proofErr w:type="spellStart"/>
      <w:r>
        <w:rPr>
          <w:rFonts w:hint="cs"/>
          <w:rtl/>
          <w:lang w:bidi="ar-AE"/>
        </w:rPr>
        <w:t>وآله</w:t>
      </w:r>
      <w:proofErr w:type="spellEnd"/>
      <w:r>
        <w:rPr>
          <w:rFonts w:hint="cs"/>
          <w:rtl/>
          <w:lang w:bidi="ar-AE"/>
        </w:rPr>
        <w:t xml:space="preserve"> وصحبه أجمعين.</w:t>
      </w:r>
    </w:p>
    <w:sectPr w:rsidR="009F48EF" w:rsidRPr="000F4FFE" w:rsidSect="00C10D35">
      <w:footerReference w:type="default" r:id="rId7"/>
      <w:pgSz w:w="11906" w:h="16838"/>
      <w:pgMar w:top="993" w:right="1418" w:bottom="993" w:left="1418" w:header="709" w:footer="709" w:gutter="56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3921" w14:textId="77777777" w:rsidR="00F723E9" w:rsidRDefault="00F723E9" w:rsidP="00462311">
      <w:r>
        <w:separator/>
      </w:r>
    </w:p>
  </w:endnote>
  <w:endnote w:type="continuationSeparator" w:id="0">
    <w:p w14:paraId="1257D67D" w14:textId="77777777" w:rsidR="00F723E9" w:rsidRDefault="00F723E9" w:rsidP="0046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6917389"/>
      <w:docPartObj>
        <w:docPartGallery w:val="Page Numbers (Bottom of Page)"/>
        <w:docPartUnique/>
      </w:docPartObj>
    </w:sdtPr>
    <w:sdtEndPr>
      <w:rPr>
        <w:noProof/>
      </w:rPr>
    </w:sdtEndPr>
    <w:sdtContent>
      <w:p w14:paraId="18E366C5" w14:textId="77777777" w:rsidR="00A351A8" w:rsidRDefault="008344B7">
        <w:pPr>
          <w:pStyle w:val="afc"/>
          <w:jc w:val="center"/>
        </w:pPr>
        <w:r>
          <w:fldChar w:fldCharType="begin"/>
        </w:r>
        <w:r>
          <w:instrText xml:space="preserve"> PAGE   \* MERGEFORMAT </w:instrText>
        </w:r>
        <w:r>
          <w:fldChar w:fldCharType="separate"/>
        </w:r>
        <w:r w:rsidR="00DC44F7">
          <w:rPr>
            <w:noProof/>
            <w:rtl/>
          </w:rPr>
          <w:t>5</w:t>
        </w:r>
        <w:r>
          <w:rPr>
            <w:noProof/>
          </w:rPr>
          <w:fldChar w:fldCharType="end"/>
        </w:r>
      </w:p>
    </w:sdtContent>
  </w:sdt>
  <w:p w14:paraId="18E366C6" w14:textId="77777777" w:rsidR="00A351A8" w:rsidRDefault="00A351A8">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77CE0" w14:textId="77777777" w:rsidR="00F723E9" w:rsidRDefault="00F723E9" w:rsidP="00462311">
      <w:r>
        <w:separator/>
      </w:r>
    </w:p>
  </w:footnote>
  <w:footnote w:type="continuationSeparator" w:id="0">
    <w:p w14:paraId="5B9A9550" w14:textId="77777777" w:rsidR="00F723E9" w:rsidRDefault="00F723E9" w:rsidP="00462311">
      <w:r>
        <w:continuationSeparator/>
      </w:r>
    </w:p>
  </w:footnote>
  <w:footnote w:id="1">
    <w:p w14:paraId="4F8FB165" w14:textId="7F1636AE" w:rsidR="00985557" w:rsidRPr="008501F6" w:rsidRDefault="00985557" w:rsidP="00985557">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الطبراني في المعجم الكبير (7794)، وحسَّنه الألباني في صحيح الترغيب والترهيب (1573).</w:t>
      </w:r>
    </w:p>
  </w:footnote>
  <w:footnote w:id="2">
    <w:p w14:paraId="59364CFA" w14:textId="72AE6C10" w:rsidR="00985557" w:rsidRPr="008501F6" w:rsidRDefault="00985557" w:rsidP="00985557">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أبو داود (1522)، وصححه الألباني في صحيح الترغيب والترهيب (1596).</w:t>
      </w:r>
    </w:p>
  </w:footnote>
  <w:footnote w:id="3">
    <w:p w14:paraId="747F5343" w14:textId="06F5FF38" w:rsidR="00307735" w:rsidRPr="008501F6" w:rsidRDefault="00307735" w:rsidP="00307735">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ابن ماجه</w:t>
      </w:r>
      <w:r w:rsidR="006E39AC">
        <w:rPr>
          <w:rFonts w:hint="cs"/>
          <w:sz w:val="28"/>
          <w:szCs w:val="28"/>
          <w:rtl/>
          <w:lang w:bidi="ar-AE"/>
        </w:rPr>
        <w:t xml:space="preserve"> (3830)</w:t>
      </w:r>
      <w:r>
        <w:rPr>
          <w:rFonts w:hint="cs"/>
          <w:sz w:val="28"/>
          <w:szCs w:val="28"/>
          <w:rtl/>
          <w:lang w:bidi="ar-AE"/>
        </w:rPr>
        <w:t xml:space="preserve">، </w:t>
      </w:r>
      <w:r w:rsidR="006E39AC">
        <w:rPr>
          <w:rFonts w:hint="cs"/>
          <w:sz w:val="28"/>
          <w:szCs w:val="28"/>
          <w:rtl/>
          <w:lang w:bidi="ar-AE"/>
        </w:rPr>
        <w:t>وصححه</w:t>
      </w:r>
      <w:r>
        <w:rPr>
          <w:rFonts w:hint="cs"/>
          <w:sz w:val="28"/>
          <w:szCs w:val="28"/>
          <w:rtl/>
          <w:lang w:bidi="ar-AE"/>
        </w:rPr>
        <w:t xml:space="preserve"> الألباني </w:t>
      </w:r>
      <w:r w:rsidR="006E39AC">
        <w:rPr>
          <w:rFonts w:hint="cs"/>
          <w:sz w:val="28"/>
          <w:szCs w:val="28"/>
          <w:rtl/>
          <w:lang w:bidi="ar-AE"/>
        </w:rPr>
        <w:t xml:space="preserve">في صحيح </w:t>
      </w:r>
      <w:r w:rsidR="0093028E">
        <w:rPr>
          <w:rFonts w:hint="cs"/>
          <w:sz w:val="28"/>
          <w:szCs w:val="28"/>
          <w:rtl/>
          <w:lang w:bidi="ar-AE"/>
        </w:rPr>
        <w:t>سنن ابن ماجه</w:t>
      </w:r>
      <w:r w:rsidR="006E39AC">
        <w:rPr>
          <w:rFonts w:hint="cs"/>
          <w:sz w:val="28"/>
          <w:szCs w:val="28"/>
          <w:rtl/>
          <w:lang w:bidi="ar-AE"/>
        </w:rPr>
        <w:t xml:space="preserve"> (</w:t>
      </w:r>
      <w:r w:rsidR="0093028E">
        <w:rPr>
          <w:rFonts w:hint="cs"/>
          <w:sz w:val="28"/>
          <w:szCs w:val="28"/>
          <w:rtl/>
          <w:lang w:bidi="ar-AE"/>
        </w:rPr>
        <w:t>3103</w:t>
      </w:r>
      <w:r w:rsidR="006E39AC">
        <w:rPr>
          <w:rFonts w:hint="cs"/>
          <w:sz w:val="28"/>
          <w:szCs w:val="28"/>
          <w:rtl/>
          <w:lang w:bidi="ar-AE"/>
        </w:rPr>
        <w:t>)</w:t>
      </w:r>
      <w:r>
        <w:rPr>
          <w:rFonts w:hint="cs"/>
          <w:sz w:val="28"/>
          <w:szCs w:val="28"/>
          <w:rtl/>
          <w:lang w:bidi="ar-AE"/>
        </w:rPr>
        <w:t>.</w:t>
      </w:r>
    </w:p>
  </w:footnote>
  <w:footnote w:id="4">
    <w:p w14:paraId="48A2099A" w14:textId="031B7A88" w:rsidR="00FC2AA3" w:rsidRPr="008501F6" w:rsidRDefault="00FC2AA3" w:rsidP="00FC2AA3">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أبو نعيم في حلية الأولياء (5/238).</w:t>
      </w:r>
    </w:p>
  </w:footnote>
  <w:footnote w:id="5">
    <w:p w14:paraId="31717D83" w14:textId="4B6136D5" w:rsidR="00F92B6E" w:rsidRPr="008501F6" w:rsidRDefault="00F92B6E" w:rsidP="00F92B6E">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أبو داود (4811)، وصححه الألباني في صحيح الترغيب والترهيب (973).</w:t>
      </w:r>
    </w:p>
  </w:footnote>
  <w:footnote w:id="6">
    <w:p w14:paraId="2F8E364D" w14:textId="2E6F360B" w:rsidR="004141D8" w:rsidRPr="008501F6" w:rsidRDefault="004141D8" w:rsidP="004141D8">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 xml:space="preserve">الترمذي </w:t>
      </w:r>
      <w:r w:rsidR="008D1C35">
        <w:rPr>
          <w:rFonts w:hint="cs"/>
          <w:sz w:val="28"/>
          <w:szCs w:val="28"/>
          <w:rtl/>
          <w:lang w:bidi="ar-AE"/>
        </w:rPr>
        <w:t>(2346)</w:t>
      </w:r>
      <w:r>
        <w:rPr>
          <w:rFonts w:hint="cs"/>
          <w:sz w:val="28"/>
          <w:szCs w:val="28"/>
          <w:rtl/>
          <w:lang w:bidi="ar-AE"/>
        </w:rPr>
        <w:t>، وحس</w:t>
      </w:r>
      <w:r w:rsidR="008D1C35">
        <w:rPr>
          <w:rFonts w:hint="cs"/>
          <w:sz w:val="28"/>
          <w:szCs w:val="28"/>
          <w:rtl/>
          <w:lang w:bidi="ar-AE"/>
        </w:rPr>
        <w:t>َّ</w:t>
      </w:r>
      <w:r>
        <w:rPr>
          <w:rFonts w:hint="cs"/>
          <w:sz w:val="28"/>
          <w:szCs w:val="28"/>
          <w:rtl/>
          <w:lang w:bidi="ar-AE"/>
        </w:rPr>
        <w:t>نه الألباني</w:t>
      </w:r>
      <w:r w:rsidR="008D1C35">
        <w:rPr>
          <w:rFonts w:hint="cs"/>
          <w:sz w:val="28"/>
          <w:szCs w:val="28"/>
          <w:rtl/>
          <w:lang w:bidi="ar-AE"/>
        </w:rPr>
        <w:t xml:space="preserve"> في صحيح الترغيب والترهيب (833)</w:t>
      </w:r>
      <w:r>
        <w:rPr>
          <w:rFonts w:hint="cs"/>
          <w:sz w:val="28"/>
          <w:szCs w:val="28"/>
          <w:rtl/>
          <w:lang w:bidi="ar-AE"/>
        </w:rPr>
        <w:t>.</w:t>
      </w:r>
    </w:p>
  </w:footnote>
  <w:footnote w:id="7">
    <w:p w14:paraId="385EC6F4" w14:textId="3D46C206" w:rsidR="006E7C78" w:rsidRPr="008501F6" w:rsidRDefault="006E7C78" w:rsidP="006E7C78">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إغاثة اللهفان (1/369)، وإعلام الموقعين (3/159).</w:t>
      </w:r>
    </w:p>
  </w:footnote>
  <w:footnote w:id="8">
    <w:p w14:paraId="18987810" w14:textId="51F7516A" w:rsidR="006E7C78" w:rsidRPr="008501F6" w:rsidRDefault="006E7C78" w:rsidP="006E7C78">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منهاج السنة (4/531).</w:t>
      </w:r>
    </w:p>
  </w:footnote>
  <w:footnote w:id="9">
    <w:p w14:paraId="77A313CE" w14:textId="1CB8A562" w:rsidR="007F5FD5" w:rsidRPr="008501F6" w:rsidRDefault="007F5FD5" w:rsidP="007F5FD5">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مسلم</w:t>
      </w:r>
      <w:r w:rsidR="007913F2">
        <w:rPr>
          <w:rFonts w:hint="cs"/>
          <w:sz w:val="28"/>
          <w:szCs w:val="28"/>
          <w:rtl/>
          <w:lang w:bidi="ar-AE"/>
        </w:rPr>
        <w:t xml:space="preserve"> (1848).</w:t>
      </w:r>
    </w:p>
  </w:footnote>
  <w:footnote w:id="10">
    <w:p w14:paraId="6B6DE100" w14:textId="1CFEAC0F" w:rsidR="00103DDD" w:rsidRPr="008501F6" w:rsidRDefault="00103DDD" w:rsidP="00103DDD">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أحمد</w:t>
      </w:r>
      <w:r w:rsidR="007913F2">
        <w:rPr>
          <w:rFonts w:hint="cs"/>
          <w:sz w:val="28"/>
          <w:szCs w:val="28"/>
          <w:rtl/>
          <w:lang w:bidi="ar-AE"/>
        </w:rPr>
        <w:t xml:space="preserve"> (23943)، وصححه الألباني في صحيح الترغيب والترهيب (1887).</w:t>
      </w:r>
    </w:p>
  </w:footnote>
  <w:footnote w:id="11">
    <w:p w14:paraId="3BA777DB" w14:textId="23CACB47" w:rsidR="00950EE3" w:rsidRPr="008501F6" w:rsidRDefault="00950EE3" w:rsidP="00950EE3">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رواه </w:t>
      </w:r>
      <w:r>
        <w:rPr>
          <w:rFonts w:hint="cs"/>
          <w:sz w:val="28"/>
          <w:szCs w:val="28"/>
          <w:rtl/>
          <w:lang w:bidi="ar-AE"/>
        </w:rPr>
        <w:t>الدارمي (1639)، وانظر: سلسلة الأحاديث الصحيحة للألباني (1816).</w:t>
      </w:r>
    </w:p>
  </w:footnote>
  <w:footnote w:id="12">
    <w:p w14:paraId="3956AF3D" w14:textId="04841B2B" w:rsidR="0093028E" w:rsidRPr="008501F6" w:rsidRDefault="0093028E" w:rsidP="0093028E">
      <w:pPr>
        <w:ind w:firstLine="0"/>
        <w:rPr>
          <w:color w:val="auto"/>
          <w:sz w:val="28"/>
          <w:szCs w:val="28"/>
          <w:rtl/>
          <w:lang w:bidi="ar-AE"/>
        </w:rPr>
      </w:pPr>
      <w:r w:rsidRPr="008501F6">
        <w:rPr>
          <w:rFonts w:ascii="Traditional Arabic" w:hAnsi="Traditional Arabic"/>
          <w:sz w:val="28"/>
          <w:szCs w:val="28"/>
          <w:rtl/>
        </w:rPr>
        <w:t>(</w:t>
      </w:r>
      <w:r w:rsidRPr="008501F6">
        <w:rPr>
          <w:rStyle w:val="ae"/>
          <w:rFonts w:ascii="Traditional Arabic" w:hAnsi="Traditional Arabic"/>
          <w:sz w:val="28"/>
          <w:szCs w:val="28"/>
          <w:vertAlign w:val="baseline"/>
        </w:rPr>
        <w:footnoteRef/>
      </w:r>
      <w:r w:rsidRPr="008501F6">
        <w:rPr>
          <w:rFonts w:ascii="Traditional Arabic" w:hAnsi="Traditional Arabic"/>
          <w:sz w:val="28"/>
          <w:szCs w:val="28"/>
          <w:rtl/>
        </w:rPr>
        <w:t>)</w:t>
      </w:r>
      <w:r w:rsidRPr="008501F6">
        <w:rPr>
          <w:rFonts w:hint="cs"/>
          <w:sz w:val="28"/>
          <w:szCs w:val="28"/>
          <w:rtl/>
          <w:lang w:bidi="ar-AE"/>
        </w:rPr>
        <w:t xml:space="preserve"> </w:t>
      </w:r>
      <w:r>
        <w:rPr>
          <w:rFonts w:hint="cs"/>
          <w:sz w:val="28"/>
          <w:szCs w:val="28"/>
          <w:rtl/>
          <w:lang w:bidi="ar-AE"/>
        </w:rPr>
        <w:t>انظر: أمن البلاد ووسائل تحقيقه د. عبد الرزاق البدر (ص:16-17).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691A"/>
    <w:rsid w:val="00031A59"/>
    <w:rsid w:val="00040E5E"/>
    <w:rsid w:val="00047B1F"/>
    <w:rsid w:val="00050E58"/>
    <w:rsid w:val="00051AF1"/>
    <w:rsid w:val="00062DF7"/>
    <w:rsid w:val="00075B92"/>
    <w:rsid w:val="000762B5"/>
    <w:rsid w:val="00092632"/>
    <w:rsid w:val="000B4A31"/>
    <w:rsid w:val="000B6FA3"/>
    <w:rsid w:val="000C078B"/>
    <w:rsid w:val="000D5E36"/>
    <w:rsid w:val="000F4FFE"/>
    <w:rsid w:val="000F66E4"/>
    <w:rsid w:val="00103DDD"/>
    <w:rsid w:val="001047FB"/>
    <w:rsid w:val="0010667B"/>
    <w:rsid w:val="001079B4"/>
    <w:rsid w:val="00121538"/>
    <w:rsid w:val="00126D5A"/>
    <w:rsid w:val="001330B0"/>
    <w:rsid w:val="00147311"/>
    <w:rsid w:val="001565A6"/>
    <w:rsid w:val="00173764"/>
    <w:rsid w:val="00176C5B"/>
    <w:rsid w:val="001A2686"/>
    <w:rsid w:val="001A3891"/>
    <w:rsid w:val="001A7785"/>
    <w:rsid w:val="001B3220"/>
    <w:rsid w:val="001B6C02"/>
    <w:rsid w:val="001F72CA"/>
    <w:rsid w:val="00211079"/>
    <w:rsid w:val="00225BBA"/>
    <w:rsid w:val="00236CE0"/>
    <w:rsid w:val="00247971"/>
    <w:rsid w:val="00247F6A"/>
    <w:rsid w:val="00257AB2"/>
    <w:rsid w:val="00277097"/>
    <w:rsid w:val="0029658C"/>
    <w:rsid w:val="002A3E26"/>
    <w:rsid w:val="002A4550"/>
    <w:rsid w:val="002B1932"/>
    <w:rsid w:val="002C46BD"/>
    <w:rsid w:val="00305526"/>
    <w:rsid w:val="00307735"/>
    <w:rsid w:val="00324F41"/>
    <w:rsid w:val="00326309"/>
    <w:rsid w:val="00332DDB"/>
    <w:rsid w:val="00336EC0"/>
    <w:rsid w:val="003844C7"/>
    <w:rsid w:val="0039625F"/>
    <w:rsid w:val="003A631A"/>
    <w:rsid w:val="003C0ADC"/>
    <w:rsid w:val="003D1A4D"/>
    <w:rsid w:val="003D691A"/>
    <w:rsid w:val="003D7B61"/>
    <w:rsid w:val="004141D8"/>
    <w:rsid w:val="004445F8"/>
    <w:rsid w:val="00462311"/>
    <w:rsid w:val="00465A09"/>
    <w:rsid w:val="00491E2C"/>
    <w:rsid w:val="004B3368"/>
    <w:rsid w:val="004B3F00"/>
    <w:rsid w:val="004F4A9F"/>
    <w:rsid w:val="00563E81"/>
    <w:rsid w:val="005757FA"/>
    <w:rsid w:val="005812B6"/>
    <w:rsid w:val="00585D33"/>
    <w:rsid w:val="00586DF9"/>
    <w:rsid w:val="005C3978"/>
    <w:rsid w:val="005C7D9D"/>
    <w:rsid w:val="005E34BF"/>
    <w:rsid w:val="006460C6"/>
    <w:rsid w:val="00664DA6"/>
    <w:rsid w:val="0068596A"/>
    <w:rsid w:val="0068618F"/>
    <w:rsid w:val="006937CE"/>
    <w:rsid w:val="006E39AC"/>
    <w:rsid w:val="006E48D6"/>
    <w:rsid w:val="006E6B72"/>
    <w:rsid w:val="006E6BA2"/>
    <w:rsid w:val="006E7C78"/>
    <w:rsid w:val="006F2BB9"/>
    <w:rsid w:val="006F4CA7"/>
    <w:rsid w:val="00705EEC"/>
    <w:rsid w:val="00721F47"/>
    <w:rsid w:val="00723C06"/>
    <w:rsid w:val="00735CF7"/>
    <w:rsid w:val="007577EC"/>
    <w:rsid w:val="00767A2D"/>
    <w:rsid w:val="00777673"/>
    <w:rsid w:val="007913F2"/>
    <w:rsid w:val="007B2E3E"/>
    <w:rsid w:val="007B2F24"/>
    <w:rsid w:val="007B5D2B"/>
    <w:rsid w:val="007C6D2D"/>
    <w:rsid w:val="007D16E8"/>
    <w:rsid w:val="007E2C48"/>
    <w:rsid w:val="007F1E52"/>
    <w:rsid w:val="007F5FD5"/>
    <w:rsid w:val="00814634"/>
    <w:rsid w:val="008344B7"/>
    <w:rsid w:val="00835172"/>
    <w:rsid w:val="00836B1F"/>
    <w:rsid w:val="00842DA1"/>
    <w:rsid w:val="008452E1"/>
    <w:rsid w:val="00845A42"/>
    <w:rsid w:val="008501F6"/>
    <w:rsid w:val="00875E98"/>
    <w:rsid w:val="00895D2E"/>
    <w:rsid w:val="008D1C35"/>
    <w:rsid w:val="008F0958"/>
    <w:rsid w:val="00910B64"/>
    <w:rsid w:val="00914822"/>
    <w:rsid w:val="0093028E"/>
    <w:rsid w:val="0094388C"/>
    <w:rsid w:val="00950EE3"/>
    <w:rsid w:val="00954824"/>
    <w:rsid w:val="00954D2B"/>
    <w:rsid w:val="00983BBC"/>
    <w:rsid w:val="00985557"/>
    <w:rsid w:val="00991E40"/>
    <w:rsid w:val="009935DB"/>
    <w:rsid w:val="009A7ACE"/>
    <w:rsid w:val="009B37F6"/>
    <w:rsid w:val="009B5C91"/>
    <w:rsid w:val="009B682D"/>
    <w:rsid w:val="009B7238"/>
    <w:rsid w:val="009F48EF"/>
    <w:rsid w:val="00A05AF9"/>
    <w:rsid w:val="00A20A96"/>
    <w:rsid w:val="00A32E3A"/>
    <w:rsid w:val="00A351A8"/>
    <w:rsid w:val="00A44C74"/>
    <w:rsid w:val="00A50B2C"/>
    <w:rsid w:val="00A97828"/>
    <w:rsid w:val="00AE01E8"/>
    <w:rsid w:val="00AF28AA"/>
    <w:rsid w:val="00AF4855"/>
    <w:rsid w:val="00AF4906"/>
    <w:rsid w:val="00B060E7"/>
    <w:rsid w:val="00B31FC9"/>
    <w:rsid w:val="00B432B8"/>
    <w:rsid w:val="00B5216C"/>
    <w:rsid w:val="00B55B67"/>
    <w:rsid w:val="00BA4C1B"/>
    <w:rsid w:val="00BA6547"/>
    <w:rsid w:val="00BC5198"/>
    <w:rsid w:val="00BD0238"/>
    <w:rsid w:val="00BD58ED"/>
    <w:rsid w:val="00BE5EE6"/>
    <w:rsid w:val="00BE785A"/>
    <w:rsid w:val="00BF7DA6"/>
    <w:rsid w:val="00C04A25"/>
    <w:rsid w:val="00C10D35"/>
    <w:rsid w:val="00C126BD"/>
    <w:rsid w:val="00C14D1D"/>
    <w:rsid w:val="00C21321"/>
    <w:rsid w:val="00C47BB9"/>
    <w:rsid w:val="00C53CB0"/>
    <w:rsid w:val="00C5563F"/>
    <w:rsid w:val="00C6679D"/>
    <w:rsid w:val="00C81289"/>
    <w:rsid w:val="00C9077B"/>
    <w:rsid w:val="00CB2255"/>
    <w:rsid w:val="00CC454D"/>
    <w:rsid w:val="00CE778C"/>
    <w:rsid w:val="00CF330A"/>
    <w:rsid w:val="00CF75D8"/>
    <w:rsid w:val="00D12875"/>
    <w:rsid w:val="00D31C89"/>
    <w:rsid w:val="00D404E6"/>
    <w:rsid w:val="00D4090B"/>
    <w:rsid w:val="00D47F1B"/>
    <w:rsid w:val="00D53433"/>
    <w:rsid w:val="00D53C65"/>
    <w:rsid w:val="00D60B86"/>
    <w:rsid w:val="00DB2636"/>
    <w:rsid w:val="00DB3C26"/>
    <w:rsid w:val="00DB4D61"/>
    <w:rsid w:val="00DC1B20"/>
    <w:rsid w:val="00DC44F7"/>
    <w:rsid w:val="00DF0787"/>
    <w:rsid w:val="00E1082F"/>
    <w:rsid w:val="00E11D81"/>
    <w:rsid w:val="00E143F7"/>
    <w:rsid w:val="00E172EB"/>
    <w:rsid w:val="00E278D9"/>
    <w:rsid w:val="00E40ACF"/>
    <w:rsid w:val="00E41678"/>
    <w:rsid w:val="00E445D8"/>
    <w:rsid w:val="00E571A9"/>
    <w:rsid w:val="00EA01F8"/>
    <w:rsid w:val="00EA11AA"/>
    <w:rsid w:val="00EB3694"/>
    <w:rsid w:val="00ED6969"/>
    <w:rsid w:val="00EE0FE9"/>
    <w:rsid w:val="00F1636A"/>
    <w:rsid w:val="00F566E7"/>
    <w:rsid w:val="00F61C5F"/>
    <w:rsid w:val="00F662AE"/>
    <w:rsid w:val="00F70AF8"/>
    <w:rsid w:val="00F723E9"/>
    <w:rsid w:val="00F915E6"/>
    <w:rsid w:val="00F92B6E"/>
    <w:rsid w:val="00F97628"/>
    <w:rsid w:val="00FC2AA3"/>
    <w:rsid w:val="00FD0480"/>
    <w:rsid w:val="00FD2D2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669E"/>
  <w15:docId w15:val="{2B37324C-FBA2-4010-A202-1C5A55E1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link w:val="Char"/>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Char">
    <w:name w:val="نص حاشية سفلية Char"/>
    <w:basedOn w:val="a0"/>
    <w:link w:val="af3"/>
    <w:rsid w:val="00462311"/>
    <w:rPr>
      <w:rFonts w:cs="Traditional Arabic"/>
      <w:color w:val="000000"/>
      <w:sz w:val="28"/>
      <w:szCs w:val="28"/>
      <w:lang w:eastAsia="ar-SA"/>
    </w:rPr>
  </w:style>
  <w:style w:type="paragraph" w:styleId="afc">
    <w:name w:val="footer"/>
    <w:basedOn w:val="a"/>
    <w:link w:val="Char0"/>
    <w:uiPriority w:val="99"/>
    <w:rsid w:val="00E278D9"/>
    <w:pPr>
      <w:tabs>
        <w:tab w:val="center" w:pos="4320"/>
        <w:tab w:val="right" w:pos="8640"/>
      </w:tabs>
    </w:pPr>
  </w:style>
  <w:style w:type="character" w:customStyle="1" w:styleId="Char0">
    <w:name w:val="تذييل الصفحة Char"/>
    <w:basedOn w:val="a0"/>
    <w:link w:val="afc"/>
    <w:uiPriority w:val="99"/>
    <w:rsid w:val="00E278D9"/>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5</Pages>
  <Words>1292</Words>
  <Characters>7365</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al hamaddi</dc:creator>
  <cp:lastModifiedBy>User</cp:lastModifiedBy>
  <cp:revision>105</cp:revision>
  <dcterms:created xsi:type="dcterms:W3CDTF">2016-05-22T07:19:00Z</dcterms:created>
  <dcterms:modified xsi:type="dcterms:W3CDTF">2022-09-28T17:22:00Z</dcterms:modified>
</cp:coreProperties>
</file>